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34E7" w14:textId="5C630DA5" w:rsidR="00AC7A46" w:rsidRPr="00611DC6" w:rsidRDefault="00AC7A46" w:rsidP="00DA0329">
      <w:pPr>
        <w:pStyle w:val="Heading1"/>
        <w:rPr>
          <w:rFonts w:cs="Arial"/>
          <w:sz w:val="28"/>
          <w:szCs w:val="28"/>
        </w:rPr>
      </w:pPr>
      <w:r w:rsidRPr="00611DC6">
        <w:rPr>
          <w:rFonts w:cs="Arial"/>
          <w:noProof/>
          <w:sz w:val="28"/>
          <w:szCs w:val="28"/>
        </w:rPr>
        <w:drawing>
          <wp:anchor distT="0" distB="0" distL="114300" distR="114300" simplePos="0" relativeHeight="251658240" behindDoc="0" locked="0" layoutInCell="1" allowOverlap="1" wp14:anchorId="2D996AEA" wp14:editId="681A7F2D">
            <wp:simplePos x="0" y="0"/>
            <wp:positionH relativeFrom="column">
              <wp:posOffset>-305790</wp:posOffset>
            </wp:positionH>
            <wp:positionV relativeFrom="paragraph">
              <wp:posOffset>-724394</wp:posOffset>
            </wp:positionV>
            <wp:extent cx="2541320" cy="11512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32" cy="116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8B667" w14:textId="77777777" w:rsidR="005A5CC6" w:rsidRPr="00611DC6" w:rsidRDefault="005A5CC6" w:rsidP="00DA0329">
      <w:pPr>
        <w:pStyle w:val="Heading1"/>
        <w:rPr>
          <w:rFonts w:cs="Arial"/>
          <w:sz w:val="28"/>
          <w:szCs w:val="28"/>
        </w:rPr>
      </w:pPr>
    </w:p>
    <w:p w14:paraId="5BF491E3" w14:textId="77777777" w:rsidR="009A7FE5" w:rsidRDefault="009A7FE5" w:rsidP="007C656F">
      <w:pPr>
        <w:pStyle w:val="Heading1"/>
        <w:spacing w:before="120" w:after="0"/>
        <w:rPr>
          <w:rFonts w:cs="Arial"/>
          <w:sz w:val="28"/>
          <w:szCs w:val="28"/>
        </w:rPr>
      </w:pPr>
    </w:p>
    <w:p w14:paraId="526E882A" w14:textId="73F5532B" w:rsidR="009A7FE5" w:rsidRDefault="009A7FE5" w:rsidP="009A7FE5">
      <w:pPr>
        <w:spacing w:line="375" w:lineRule="atLeast"/>
        <w:outlineLvl w:val="0"/>
        <w:rPr>
          <w:rFonts w:cs="Arial"/>
          <w:b/>
          <w:sz w:val="48"/>
          <w:szCs w:val="48"/>
        </w:rPr>
      </w:pPr>
      <w:bookmarkStart w:id="0" w:name="_Hlk516045311"/>
      <w:r w:rsidRPr="009A7FE5">
        <w:rPr>
          <w:rFonts w:cs="Arial"/>
          <w:b/>
          <w:sz w:val="48"/>
          <w:szCs w:val="48"/>
        </w:rPr>
        <w:t>Trusts and Grants Fundraising Officer</w:t>
      </w:r>
      <w:r>
        <w:rPr>
          <w:rFonts w:cs="Arial"/>
          <w:b/>
          <w:sz w:val="48"/>
          <w:szCs w:val="48"/>
        </w:rPr>
        <w:t xml:space="preserve"> (</w:t>
      </w:r>
      <w:r w:rsidR="00F67669">
        <w:rPr>
          <w:rFonts w:cs="Arial"/>
          <w:b/>
          <w:sz w:val="48"/>
          <w:szCs w:val="48"/>
        </w:rPr>
        <w:t>Aylesbury, h</w:t>
      </w:r>
      <w:r>
        <w:rPr>
          <w:rFonts w:cs="Arial"/>
          <w:b/>
          <w:sz w:val="48"/>
          <w:szCs w:val="48"/>
        </w:rPr>
        <w:t xml:space="preserve">ome </w:t>
      </w:r>
      <w:r w:rsidR="00F67669">
        <w:rPr>
          <w:rFonts w:cs="Arial"/>
          <w:b/>
          <w:sz w:val="48"/>
          <w:szCs w:val="48"/>
        </w:rPr>
        <w:t>b</w:t>
      </w:r>
      <w:r>
        <w:rPr>
          <w:rFonts w:cs="Arial"/>
          <w:b/>
          <w:sz w:val="48"/>
          <w:szCs w:val="48"/>
        </w:rPr>
        <w:t>ased)</w:t>
      </w:r>
    </w:p>
    <w:p w14:paraId="5432502E" w14:textId="77777777" w:rsidR="009A7FE5" w:rsidRPr="009A7FE5" w:rsidRDefault="009A7FE5" w:rsidP="009A7FE5">
      <w:pPr>
        <w:spacing w:line="375" w:lineRule="atLeast"/>
        <w:outlineLvl w:val="0"/>
        <w:rPr>
          <w:b/>
          <w:sz w:val="48"/>
          <w:szCs w:val="48"/>
        </w:rPr>
      </w:pPr>
    </w:p>
    <w:p w14:paraId="756A915D" w14:textId="2290E2C8" w:rsidR="009A7FE5" w:rsidRDefault="009A7FE5" w:rsidP="009A7FE5">
      <w:pPr>
        <w:widowControl w:val="0"/>
        <w:rPr>
          <w:szCs w:val="28"/>
        </w:rPr>
      </w:pPr>
      <w:r>
        <w:rPr>
          <w:szCs w:val="28"/>
        </w:rPr>
        <w:t>Thank you for your interest in the above position. I am pleased that you are interested in working for Bucks Vision, which achieves such a tremendous amount for blind and partially sighted people.</w:t>
      </w:r>
    </w:p>
    <w:p w14:paraId="1457A263" w14:textId="77777777" w:rsidR="009A7FE5" w:rsidRDefault="009A7FE5" w:rsidP="009A7FE5">
      <w:pPr>
        <w:widowControl w:val="0"/>
        <w:rPr>
          <w:szCs w:val="28"/>
        </w:rPr>
      </w:pPr>
    </w:p>
    <w:p w14:paraId="00FD5E5A" w14:textId="77777777" w:rsidR="009A7FE5" w:rsidRDefault="009A7FE5" w:rsidP="009A7FE5">
      <w:pPr>
        <w:widowControl w:val="0"/>
        <w:rPr>
          <w:szCs w:val="28"/>
        </w:rPr>
      </w:pPr>
      <w:r>
        <w:rPr>
          <w:szCs w:val="28"/>
        </w:rPr>
        <w:t xml:space="preserve">This Job Description and Person Specification can also be made available to you in large print, Grade </w:t>
      </w:r>
      <w:proofErr w:type="gramStart"/>
      <w:r>
        <w:rPr>
          <w:szCs w:val="28"/>
        </w:rPr>
        <w:t>1</w:t>
      </w:r>
      <w:proofErr w:type="gramEnd"/>
      <w:r>
        <w:rPr>
          <w:szCs w:val="28"/>
        </w:rPr>
        <w:t xml:space="preserve"> or Grade 2 braille, or on disk or tape.  Please feel free to ask us if you would prefer to receive it in one of these alternative formats. </w:t>
      </w:r>
    </w:p>
    <w:p w14:paraId="13194085" w14:textId="77777777" w:rsidR="009A7FE5" w:rsidRDefault="009A7FE5" w:rsidP="009A7FE5">
      <w:pPr>
        <w:widowControl w:val="0"/>
        <w:rPr>
          <w:szCs w:val="28"/>
        </w:rPr>
      </w:pPr>
    </w:p>
    <w:p w14:paraId="4ACCED08" w14:textId="77777777" w:rsidR="009A7FE5" w:rsidRDefault="009A7FE5" w:rsidP="009A7FE5">
      <w:pPr>
        <w:widowControl w:val="0"/>
        <w:rPr>
          <w:szCs w:val="28"/>
        </w:rPr>
      </w:pPr>
      <w:r>
        <w:rPr>
          <w:szCs w:val="28"/>
        </w:rPr>
        <w:t xml:space="preserve">If you have a disability and would like assistance with completing an </w:t>
      </w:r>
      <w:proofErr w:type="gramStart"/>
      <w:r>
        <w:rPr>
          <w:szCs w:val="28"/>
        </w:rPr>
        <w:t>application</w:t>
      </w:r>
      <w:proofErr w:type="gramEnd"/>
      <w:r>
        <w:rPr>
          <w:szCs w:val="28"/>
        </w:rPr>
        <w:t xml:space="preserve"> then please contact me at least three days before the closing date for the role and we shall be glad to help you.</w:t>
      </w:r>
    </w:p>
    <w:p w14:paraId="32AE3286" w14:textId="77777777" w:rsidR="009A7FE5" w:rsidRDefault="009A7FE5" w:rsidP="009A7FE5">
      <w:pPr>
        <w:widowControl w:val="0"/>
        <w:rPr>
          <w:szCs w:val="28"/>
        </w:rPr>
      </w:pPr>
    </w:p>
    <w:p w14:paraId="5FD4FBF8" w14:textId="77777777" w:rsidR="009A7FE5" w:rsidRDefault="009A7FE5" w:rsidP="009A7FE5">
      <w:pPr>
        <w:widowControl w:val="0"/>
        <w:rPr>
          <w:szCs w:val="28"/>
        </w:rPr>
      </w:pPr>
      <w:r>
        <w:rPr>
          <w:szCs w:val="28"/>
        </w:rPr>
        <w:t>Please read the guidance notes on the careers page of our website before filling in the application form as you may find this helpful when completing the form.</w:t>
      </w:r>
    </w:p>
    <w:p w14:paraId="08D34944" w14:textId="77777777" w:rsidR="009A7FE5" w:rsidRDefault="009A7FE5" w:rsidP="009A7FE5">
      <w:pPr>
        <w:widowControl w:val="0"/>
        <w:rPr>
          <w:b/>
          <w:szCs w:val="28"/>
        </w:rPr>
      </w:pPr>
    </w:p>
    <w:p w14:paraId="2CAE65F5" w14:textId="77777777" w:rsidR="009A7FE5" w:rsidRDefault="009A7FE5" w:rsidP="009A7FE5">
      <w:pPr>
        <w:widowControl w:val="0"/>
        <w:rPr>
          <w:b/>
          <w:szCs w:val="28"/>
        </w:rPr>
      </w:pPr>
      <w:r>
        <w:rPr>
          <w:b/>
          <w:szCs w:val="28"/>
        </w:rPr>
        <w:t>The closing date for completed applications and interview dates can be found on the job advert relevant to this vacancy on our careers page.</w:t>
      </w:r>
    </w:p>
    <w:p w14:paraId="398A40F2" w14:textId="77777777" w:rsidR="009A7FE5" w:rsidRDefault="009A7FE5" w:rsidP="009A7FE5">
      <w:pPr>
        <w:widowControl w:val="0"/>
        <w:rPr>
          <w:b/>
          <w:szCs w:val="28"/>
        </w:rPr>
      </w:pPr>
    </w:p>
    <w:p w14:paraId="07EA4EB2" w14:textId="77777777" w:rsidR="009A7FE5" w:rsidRDefault="009A7FE5" w:rsidP="009A7FE5">
      <w:pPr>
        <w:widowControl w:val="0"/>
        <w:rPr>
          <w:szCs w:val="28"/>
        </w:rPr>
      </w:pPr>
      <w:r>
        <w:rPr>
          <w:szCs w:val="28"/>
        </w:rPr>
        <w:t xml:space="preserve">If you are unable to complete an online </w:t>
      </w:r>
      <w:proofErr w:type="gramStart"/>
      <w:r>
        <w:rPr>
          <w:szCs w:val="28"/>
        </w:rPr>
        <w:t>application</w:t>
      </w:r>
      <w:proofErr w:type="gramEnd"/>
      <w:r>
        <w:rPr>
          <w:szCs w:val="28"/>
        </w:rPr>
        <w:t xml:space="preserve"> we will accept braille, audio, disk, typed and handwritten applications sent to HR Administrator, RNIB, Human Resources, 105 Judd Street, London WC1H 9NE.</w:t>
      </w:r>
    </w:p>
    <w:p w14:paraId="42D9C0C8" w14:textId="6DD43D27" w:rsidR="009A7FE5" w:rsidRDefault="009A7FE5" w:rsidP="009A7FE5">
      <w:pPr>
        <w:shd w:val="clear" w:color="auto" w:fill="FFFFFF"/>
        <w:spacing w:before="240" w:after="240"/>
        <w:rPr>
          <w:szCs w:val="28"/>
          <w:lang w:val="en"/>
        </w:rPr>
      </w:pPr>
      <w:r>
        <w:rPr>
          <w:szCs w:val="28"/>
          <w:lang w:val="en"/>
        </w:rPr>
        <w:t xml:space="preserve">Bucks Vision is committed to being led by our customers (blind and partially sighted people), and one of the ways we do this is through active involvement and engagement in many of our work activities, including the recruitment of new members of staff. </w:t>
      </w:r>
    </w:p>
    <w:p w14:paraId="36C58263" w14:textId="77777777" w:rsidR="009A7FE5" w:rsidRDefault="009A7FE5" w:rsidP="009A7FE5">
      <w:pPr>
        <w:shd w:val="clear" w:color="auto" w:fill="FFFFFF"/>
        <w:spacing w:before="240" w:after="240"/>
        <w:rPr>
          <w:color w:val="1D2129"/>
          <w:szCs w:val="28"/>
          <w:lang w:val="en"/>
        </w:rPr>
      </w:pPr>
      <w:r>
        <w:rPr>
          <w:szCs w:val="28"/>
          <w:lang w:val="en"/>
        </w:rPr>
        <w:t xml:space="preserve">Therefore, please be aware that blind and partially sighted volunteers may be involved in the recruitment and selection process for this </w:t>
      </w:r>
      <w:proofErr w:type="gramStart"/>
      <w:r>
        <w:rPr>
          <w:szCs w:val="28"/>
          <w:lang w:val="en"/>
        </w:rPr>
        <w:t>vacancy;</w:t>
      </w:r>
      <w:proofErr w:type="gramEnd"/>
      <w:r>
        <w:rPr>
          <w:szCs w:val="28"/>
          <w:lang w:val="en"/>
        </w:rPr>
        <w:t xml:space="preserve"> including reviewing job applications and CV’s, shortlisting and interviews and selection tests</w:t>
      </w:r>
      <w:r>
        <w:rPr>
          <w:color w:val="1D2129"/>
          <w:szCs w:val="28"/>
          <w:lang w:val="en"/>
        </w:rPr>
        <w:t>.</w:t>
      </w:r>
    </w:p>
    <w:p w14:paraId="5227DF9D" w14:textId="77777777" w:rsidR="009A7FE5" w:rsidRDefault="009A7FE5" w:rsidP="009A7FE5">
      <w:pPr>
        <w:widowControl w:val="0"/>
        <w:rPr>
          <w:szCs w:val="28"/>
        </w:rPr>
      </w:pPr>
      <w:r>
        <w:rPr>
          <w:szCs w:val="28"/>
        </w:rPr>
        <w:t xml:space="preserve">We want to ensure that as much of our resources as possible go towards </w:t>
      </w:r>
      <w:r>
        <w:rPr>
          <w:szCs w:val="28"/>
        </w:rPr>
        <w:lastRenderedPageBreak/>
        <w:t xml:space="preserve">supporting people with sight loss and therefore we do not normally contact unsuccessful applicants individually. </w:t>
      </w:r>
    </w:p>
    <w:p w14:paraId="5EBA6718" w14:textId="77777777" w:rsidR="009A7FE5" w:rsidRDefault="009A7FE5" w:rsidP="009A7FE5">
      <w:pPr>
        <w:widowControl w:val="0"/>
        <w:rPr>
          <w:szCs w:val="28"/>
        </w:rPr>
      </w:pPr>
    </w:p>
    <w:p w14:paraId="3011F47D" w14:textId="77777777" w:rsidR="009A7FE5" w:rsidRDefault="009A7FE5" w:rsidP="009A7FE5">
      <w:pPr>
        <w:widowControl w:val="0"/>
        <w:rPr>
          <w:szCs w:val="28"/>
        </w:rPr>
      </w:pPr>
      <w:r>
        <w:rPr>
          <w:szCs w:val="28"/>
        </w:rPr>
        <w:t>If you have not heard from us within three weeks of the closing date, please assume that your application has been unsuccessful on this occasion. However, we would encourage you to apply for other suitable roles.</w:t>
      </w:r>
    </w:p>
    <w:p w14:paraId="3BDD210C" w14:textId="77777777" w:rsidR="009A7FE5" w:rsidRDefault="009A7FE5" w:rsidP="009A7FE5">
      <w:pPr>
        <w:widowControl w:val="0"/>
        <w:rPr>
          <w:szCs w:val="28"/>
        </w:rPr>
      </w:pPr>
    </w:p>
    <w:p w14:paraId="2D49A7B2" w14:textId="6B6C1F3A" w:rsidR="009A7FE5" w:rsidRDefault="009A7FE5" w:rsidP="009A7FE5">
      <w:pPr>
        <w:pStyle w:val="PlainText"/>
        <w:rPr>
          <w:rFonts w:ascii="Arial" w:hAnsi="Arial" w:cs="Arial"/>
          <w:sz w:val="28"/>
          <w:szCs w:val="28"/>
        </w:rPr>
      </w:pPr>
      <w:r>
        <w:rPr>
          <w:rFonts w:ascii="Arial" w:hAnsi="Arial" w:cs="Arial"/>
          <w:sz w:val="28"/>
          <w:szCs w:val="28"/>
        </w:rPr>
        <w:t>Safeguarding is everyone's responsibility. Safeguarding is about preventing and stopping both the risks and experience of abuse or neglect, while at the same time making sure we promote people's wellbeing. It is fundamental to high quality health and social care services. You must always be vigilant in your role and if you are concerned about a child or vulnerable adult report your concerns immediately following the processes set out in our child and adult protection procedures</w:t>
      </w:r>
    </w:p>
    <w:p w14:paraId="7DB32570" w14:textId="77777777" w:rsidR="009A7FE5" w:rsidRDefault="009A7FE5" w:rsidP="009A7FE5">
      <w:pPr>
        <w:pStyle w:val="PlainText"/>
        <w:rPr>
          <w:rFonts w:ascii="Arial" w:hAnsi="Arial" w:cs="Arial"/>
          <w:sz w:val="28"/>
          <w:szCs w:val="28"/>
          <w:lang w:eastAsia="en-GB"/>
        </w:rPr>
      </w:pPr>
    </w:p>
    <w:p w14:paraId="5CB0285B" w14:textId="5A2DE44B" w:rsidR="009A7FE5" w:rsidRDefault="009A7FE5" w:rsidP="009A7FE5">
      <w:pPr>
        <w:widowControl w:val="0"/>
        <w:rPr>
          <w:szCs w:val="28"/>
        </w:rPr>
      </w:pPr>
      <w:r>
        <w:rPr>
          <w:szCs w:val="28"/>
        </w:rPr>
        <w:t>Once again, thank you for your interest in this vacancy and for working for Bucks Vision.</w:t>
      </w:r>
    </w:p>
    <w:p w14:paraId="6D090FD6" w14:textId="77777777" w:rsidR="009A7FE5" w:rsidRDefault="009A7FE5" w:rsidP="009A7FE5">
      <w:pPr>
        <w:widowControl w:val="0"/>
        <w:rPr>
          <w:szCs w:val="28"/>
        </w:rPr>
      </w:pPr>
    </w:p>
    <w:p w14:paraId="0FB16A59" w14:textId="77777777" w:rsidR="009A7FE5" w:rsidRDefault="009A7FE5" w:rsidP="009A7FE5">
      <w:pPr>
        <w:widowControl w:val="0"/>
        <w:rPr>
          <w:szCs w:val="28"/>
        </w:rPr>
      </w:pPr>
    </w:p>
    <w:p w14:paraId="3645C1B2" w14:textId="77777777" w:rsidR="009A7FE5" w:rsidRDefault="009A7FE5" w:rsidP="009A7FE5">
      <w:pPr>
        <w:widowControl w:val="0"/>
        <w:rPr>
          <w:b/>
          <w:szCs w:val="28"/>
        </w:rPr>
      </w:pPr>
      <w:r>
        <w:rPr>
          <w:b/>
          <w:szCs w:val="28"/>
        </w:rPr>
        <w:t>Tamara Briseno</w:t>
      </w:r>
    </w:p>
    <w:p w14:paraId="2D24AC59" w14:textId="77777777" w:rsidR="009A7FE5" w:rsidRDefault="009A7FE5" w:rsidP="009A7FE5">
      <w:pPr>
        <w:widowControl w:val="0"/>
        <w:rPr>
          <w:b/>
          <w:szCs w:val="28"/>
        </w:rPr>
      </w:pPr>
      <w:r>
        <w:rPr>
          <w:b/>
          <w:szCs w:val="28"/>
        </w:rPr>
        <w:t>Assistant Resourcing Business Partner</w:t>
      </w:r>
    </w:p>
    <w:p w14:paraId="72F48E46" w14:textId="77777777" w:rsidR="009A7FE5" w:rsidRDefault="000D7BFD" w:rsidP="009A7FE5">
      <w:pPr>
        <w:widowControl w:val="0"/>
        <w:rPr>
          <w:b/>
          <w:szCs w:val="28"/>
        </w:rPr>
      </w:pPr>
      <w:hyperlink r:id="rId12" w:history="1">
        <w:r w:rsidR="009A7FE5">
          <w:rPr>
            <w:rStyle w:val="Hyperlink"/>
            <w:szCs w:val="28"/>
          </w:rPr>
          <w:t>tamara.briseno@rnib.org.uk</w:t>
        </w:r>
      </w:hyperlink>
    </w:p>
    <w:bookmarkEnd w:id="0"/>
    <w:p w14:paraId="2B02F942" w14:textId="77777777" w:rsidR="009A7FE5" w:rsidRDefault="009A7FE5" w:rsidP="009A7FE5">
      <w:pPr>
        <w:rPr>
          <w:sz w:val="32"/>
        </w:rPr>
      </w:pPr>
    </w:p>
    <w:p w14:paraId="2C212D1F" w14:textId="77777777" w:rsidR="009A7FE5" w:rsidRDefault="009A7FE5" w:rsidP="009A7FE5">
      <w:pPr>
        <w:rPr>
          <w:sz w:val="32"/>
        </w:rPr>
      </w:pPr>
    </w:p>
    <w:p w14:paraId="0FCCD76E" w14:textId="77777777" w:rsidR="009A7FE5" w:rsidRDefault="009A7FE5" w:rsidP="009A7FE5">
      <w:pPr>
        <w:rPr>
          <w:sz w:val="32"/>
        </w:rPr>
      </w:pPr>
    </w:p>
    <w:p w14:paraId="40715048" w14:textId="77777777" w:rsidR="009A7FE5" w:rsidRDefault="009A7FE5" w:rsidP="009A7FE5">
      <w:pPr>
        <w:rPr>
          <w:sz w:val="32"/>
        </w:rPr>
      </w:pPr>
    </w:p>
    <w:p w14:paraId="5621B245" w14:textId="77777777" w:rsidR="009A7FE5" w:rsidRDefault="009A7FE5" w:rsidP="009A7FE5">
      <w:pPr>
        <w:rPr>
          <w:sz w:val="32"/>
        </w:rPr>
      </w:pPr>
    </w:p>
    <w:p w14:paraId="65C0F248" w14:textId="77777777" w:rsidR="009A7FE5" w:rsidRDefault="009A7FE5" w:rsidP="009A7FE5">
      <w:pPr>
        <w:rPr>
          <w:sz w:val="32"/>
        </w:rPr>
      </w:pPr>
    </w:p>
    <w:p w14:paraId="361B9F9B" w14:textId="77777777" w:rsidR="009A7FE5" w:rsidRDefault="009A7FE5" w:rsidP="009A7FE5">
      <w:pPr>
        <w:rPr>
          <w:sz w:val="32"/>
        </w:rPr>
      </w:pPr>
    </w:p>
    <w:p w14:paraId="5CC6C2EA" w14:textId="77777777" w:rsidR="009A7FE5" w:rsidRDefault="009A7FE5" w:rsidP="009A7FE5">
      <w:pPr>
        <w:rPr>
          <w:sz w:val="32"/>
        </w:rPr>
      </w:pPr>
    </w:p>
    <w:p w14:paraId="50308165" w14:textId="77777777" w:rsidR="009A7FE5" w:rsidRDefault="009A7FE5" w:rsidP="009A7FE5">
      <w:pPr>
        <w:rPr>
          <w:sz w:val="32"/>
        </w:rPr>
      </w:pPr>
    </w:p>
    <w:p w14:paraId="6FE0D93A" w14:textId="77777777" w:rsidR="009A7FE5" w:rsidRDefault="009A7FE5" w:rsidP="009A7FE5">
      <w:pPr>
        <w:rPr>
          <w:sz w:val="32"/>
        </w:rPr>
      </w:pPr>
    </w:p>
    <w:p w14:paraId="1FFA8899" w14:textId="77777777" w:rsidR="009A7FE5" w:rsidRDefault="009A7FE5" w:rsidP="009A7FE5">
      <w:pPr>
        <w:rPr>
          <w:sz w:val="32"/>
        </w:rPr>
      </w:pPr>
    </w:p>
    <w:p w14:paraId="608AC7FD" w14:textId="77777777" w:rsidR="009A7FE5" w:rsidRDefault="009A7FE5" w:rsidP="007C656F">
      <w:pPr>
        <w:pStyle w:val="Heading1"/>
        <w:spacing w:before="120" w:after="0"/>
        <w:rPr>
          <w:rFonts w:cs="Arial"/>
          <w:sz w:val="28"/>
          <w:szCs w:val="28"/>
        </w:rPr>
      </w:pPr>
    </w:p>
    <w:p w14:paraId="733B32F4" w14:textId="2D9C090F" w:rsidR="009A7FE5" w:rsidRDefault="009A7FE5" w:rsidP="007C656F">
      <w:pPr>
        <w:pStyle w:val="Heading1"/>
        <w:spacing w:before="120" w:after="0"/>
        <w:rPr>
          <w:rFonts w:cs="Arial"/>
          <w:sz w:val="28"/>
          <w:szCs w:val="28"/>
        </w:rPr>
      </w:pPr>
    </w:p>
    <w:p w14:paraId="561448EF" w14:textId="633ED369" w:rsidR="009A7FE5" w:rsidRDefault="009A7FE5" w:rsidP="009A7FE5"/>
    <w:p w14:paraId="7C415422" w14:textId="71459941" w:rsidR="009A7FE5" w:rsidRDefault="009A7FE5" w:rsidP="009A7FE5"/>
    <w:p w14:paraId="16154B07" w14:textId="77777777" w:rsidR="009A7FE5" w:rsidRPr="009A7FE5" w:rsidRDefault="009A7FE5" w:rsidP="009A7FE5"/>
    <w:p w14:paraId="4C2FDD5E" w14:textId="77777777" w:rsidR="009A7FE5" w:rsidRDefault="009A7FE5" w:rsidP="007C656F">
      <w:pPr>
        <w:pStyle w:val="Heading1"/>
        <w:spacing w:before="120" w:after="0"/>
        <w:rPr>
          <w:rFonts w:cs="Arial"/>
          <w:sz w:val="28"/>
          <w:szCs w:val="28"/>
        </w:rPr>
      </w:pPr>
    </w:p>
    <w:p w14:paraId="223FD751" w14:textId="69B126F1" w:rsidR="00A8372E" w:rsidRDefault="00A8372E" w:rsidP="007C656F">
      <w:pPr>
        <w:pStyle w:val="Heading1"/>
        <w:spacing w:before="120" w:after="0"/>
        <w:rPr>
          <w:rFonts w:cs="Arial"/>
          <w:sz w:val="28"/>
          <w:szCs w:val="28"/>
        </w:rPr>
      </w:pPr>
      <w:r w:rsidRPr="00611DC6">
        <w:rPr>
          <w:rFonts w:cs="Arial"/>
          <w:sz w:val="28"/>
          <w:szCs w:val="28"/>
        </w:rPr>
        <w:t>ABOUT BUCKSVISION</w:t>
      </w:r>
    </w:p>
    <w:p w14:paraId="729C1A7D" w14:textId="77777777" w:rsidR="009A7FE5" w:rsidRPr="009A7FE5" w:rsidRDefault="009A7FE5" w:rsidP="009A7FE5"/>
    <w:p w14:paraId="3B7AB7B6" w14:textId="793EB807" w:rsidR="00A8372E" w:rsidRPr="00611DC6" w:rsidRDefault="00A8372E" w:rsidP="007C656F">
      <w:pPr>
        <w:rPr>
          <w:rFonts w:cs="Arial"/>
          <w:szCs w:val="28"/>
        </w:rPr>
      </w:pPr>
      <w:r w:rsidRPr="00611DC6">
        <w:rPr>
          <w:rFonts w:cs="Arial"/>
          <w:szCs w:val="28"/>
        </w:rPr>
        <w:t>BucksVision is a charity supporting people with sight loss in Buckinghamshire and Milton Keynes</w:t>
      </w:r>
      <w:r w:rsidR="007C656F" w:rsidRPr="00611DC6">
        <w:rPr>
          <w:rFonts w:cs="Arial"/>
          <w:szCs w:val="28"/>
        </w:rPr>
        <w:t xml:space="preserve"> since 1911</w:t>
      </w:r>
      <w:r w:rsidRPr="00611DC6">
        <w:rPr>
          <w:rFonts w:cs="Arial"/>
          <w:szCs w:val="28"/>
        </w:rPr>
        <w:t xml:space="preserve">.  </w:t>
      </w:r>
      <w:r w:rsidR="00521C20" w:rsidRPr="00611DC6">
        <w:rPr>
          <w:rFonts w:cs="Arial"/>
          <w:szCs w:val="28"/>
        </w:rPr>
        <w:t xml:space="preserve">We are a small charity, with six members of staff based in Aylesbury under the management of the Chief Executive and are supported by approximately 280 volunteers across our local area.  </w:t>
      </w:r>
    </w:p>
    <w:p w14:paraId="063A2652" w14:textId="31DE4EAA" w:rsidR="00A8372E" w:rsidRPr="00611DC6" w:rsidRDefault="00A8372E" w:rsidP="00A8372E">
      <w:pPr>
        <w:spacing w:before="120"/>
        <w:rPr>
          <w:rFonts w:cs="Arial"/>
          <w:szCs w:val="28"/>
        </w:rPr>
      </w:pPr>
      <w:r w:rsidRPr="00611DC6">
        <w:rPr>
          <w:rFonts w:cs="Arial"/>
          <w:szCs w:val="28"/>
        </w:rPr>
        <w:t>We run clubs and activities for blind and partially sighted people groups across Buckinghamshire and Milton Keynes and provid</w:t>
      </w:r>
      <w:r w:rsidR="007C656F" w:rsidRPr="00611DC6">
        <w:rPr>
          <w:rFonts w:cs="Arial"/>
          <w:szCs w:val="28"/>
        </w:rPr>
        <w:t xml:space="preserve">e </w:t>
      </w:r>
      <w:r w:rsidRPr="00611DC6">
        <w:rPr>
          <w:rFonts w:cs="Arial"/>
          <w:szCs w:val="28"/>
        </w:rPr>
        <w:t>support within hospital eye clinics in our area.</w:t>
      </w:r>
      <w:r w:rsidR="00521C20" w:rsidRPr="00611DC6">
        <w:rPr>
          <w:rFonts w:cs="Arial"/>
          <w:szCs w:val="28"/>
        </w:rPr>
        <w:t xml:space="preserve">  We provide advice and information to anyone affected by sight loss and have a resource centre in Aylesbury, providing help with aids, </w:t>
      </w:r>
      <w:proofErr w:type="gramStart"/>
      <w:r w:rsidR="00521C20" w:rsidRPr="00611DC6">
        <w:rPr>
          <w:rFonts w:cs="Arial"/>
          <w:szCs w:val="28"/>
        </w:rPr>
        <w:t>gadgets</w:t>
      </w:r>
      <w:proofErr w:type="gramEnd"/>
      <w:r w:rsidR="00521C20" w:rsidRPr="00611DC6">
        <w:rPr>
          <w:rFonts w:cs="Arial"/>
          <w:szCs w:val="28"/>
        </w:rPr>
        <w:t xml:space="preserve"> and technology.</w:t>
      </w:r>
    </w:p>
    <w:p w14:paraId="3009A055" w14:textId="77777777" w:rsidR="007C656F" w:rsidRPr="00611DC6" w:rsidRDefault="00A8372E" w:rsidP="00A8372E">
      <w:pPr>
        <w:spacing w:before="120"/>
        <w:rPr>
          <w:rFonts w:cs="Arial"/>
          <w:szCs w:val="28"/>
        </w:rPr>
      </w:pPr>
      <w:r w:rsidRPr="00611DC6">
        <w:rPr>
          <w:rFonts w:cs="Arial"/>
          <w:szCs w:val="28"/>
        </w:rPr>
        <w:t xml:space="preserve">As part of our continued growth and development, we are looking to recruit a Trusts and Grants Fundraising Officer to cover our local area.  </w:t>
      </w:r>
      <w:r w:rsidR="00521C20" w:rsidRPr="00611DC6">
        <w:rPr>
          <w:rFonts w:cs="Arial"/>
          <w:szCs w:val="28"/>
        </w:rPr>
        <w:t xml:space="preserve">You will work with our Fundraising Manager and Chief Executive to develop key income sources for the charity to continue to thrive.  You will have experience of making applications to large trusts and grant-giving bodies.  </w:t>
      </w:r>
    </w:p>
    <w:p w14:paraId="54713187" w14:textId="2AB7FAFA" w:rsidR="00521C20" w:rsidRPr="00611DC6" w:rsidRDefault="007C656F" w:rsidP="00A8372E">
      <w:pPr>
        <w:spacing w:before="120"/>
        <w:rPr>
          <w:rFonts w:cs="Arial"/>
          <w:szCs w:val="28"/>
        </w:rPr>
      </w:pPr>
      <w:r w:rsidRPr="00611DC6">
        <w:rPr>
          <w:rFonts w:cs="Arial"/>
          <w:szCs w:val="28"/>
        </w:rPr>
        <w:t xml:space="preserve">As a small charity, we offer an attractive and supportive working environment, where you will play a crucial role in our small team.  </w:t>
      </w:r>
      <w:r w:rsidR="00521C20" w:rsidRPr="00611DC6">
        <w:rPr>
          <w:rFonts w:cs="Arial"/>
          <w:szCs w:val="28"/>
        </w:rPr>
        <w:t xml:space="preserve">This is a part-time role with flexible working; you will be able to work from our office or </w:t>
      </w:r>
      <w:r w:rsidRPr="00611DC6">
        <w:rPr>
          <w:rFonts w:cs="Arial"/>
          <w:szCs w:val="28"/>
        </w:rPr>
        <w:t>from</w:t>
      </w:r>
      <w:r w:rsidR="00521C20" w:rsidRPr="00611DC6">
        <w:rPr>
          <w:rFonts w:cs="Arial"/>
          <w:szCs w:val="28"/>
        </w:rPr>
        <w:t xml:space="preserve"> home, depending on which works best for you.</w:t>
      </w:r>
    </w:p>
    <w:p w14:paraId="03C2C071" w14:textId="77777777" w:rsidR="009A7FE5" w:rsidRDefault="009A7FE5" w:rsidP="00B41855">
      <w:pPr>
        <w:spacing w:before="120"/>
        <w:rPr>
          <w:rFonts w:cs="Arial"/>
          <w:szCs w:val="28"/>
        </w:rPr>
      </w:pPr>
    </w:p>
    <w:p w14:paraId="580E6AAD" w14:textId="77777777" w:rsidR="00B5347F" w:rsidRDefault="00B5347F" w:rsidP="00B41855">
      <w:pPr>
        <w:spacing w:before="120"/>
        <w:rPr>
          <w:rFonts w:cs="Arial"/>
          <w:szCs w:val="28"/>
        </w:rPr>
      </w:pPr>
    </w:p>
    <w:p w14:paraId="169EE056" w14:textId="77777777" w:rsidR="00B5347F" w:rsidRDefault="00B5347F" w:rsidP="00B41855">
      <w:pPr>
        <w:spacing w:before="120"/>
        <w:rPr>
          <w:rFonts w:cs="Arial"/>
          <w:szCs w:val="28"/>
        </w:rPr>
      </w:pPr>
    </w:p>
    <w:p w14:paraId="7122DC7E" w14:textId="77777777" w:rsidR="00B5347F" w:rsidRDefault="00B5347F" w:rsidP="00B41855">
      <w:pPr>
        <w:spacing w:before="120"/>
        <w:rPr>
          <w:rFonts w:cs="Arial"/>
          <w:szCs w:val="28"/>
        </w:rPr>
      </w:pPr>
    </w:p>
    <w:p w14:paraId="628DE8E1" w14:textId="77777777" w:rsidR="00B5347F" w:rsidRDefault="00B5347F" w:rsidP="00B41855">
      <w:pPr>
        <w:spacing w:before="120"/>
        <w:rPr>
          <w:rFonts w:cs="Arial"/>
          <w:szCs w:val="28"/>
        </w:rPr>
      </w:pPr>
    </w:p>
    <w:p w14:paraId="2706BDBC" w14:textId="77777777" w:rsidR="00B5347F" w:rsidRDefault="00B5347F" w:rsidP="00B41855">
      <w:pPr>
        <w:spacing w:before="120"/>
        <w:rPr>
          <w:rFonts w:cs="Arial"/>
          <w:szCs w:val="28"/>
        </w:rPr>
      </w:pPr>
    </w:p>
    <w:p w14:paraId="2E1B8122" w14:textId="77777777" w:rsidR="00B5347F" w:rsidRDefault="00B5347F" w:rsidP="00B41855">
      <w:pPr>
        <w:spacing w:before="120"/>
        <w:rPr>
          <w:rFonts w:cs="Arial"/>
          <w:szCs w:val="28"/>
        </w:rPr>
      </w:pPr>
    </w:p>
    <w:p w14:paraId="5999F0A5" w14:textId="77777777" w:rsidR="00B5347F" w:rsidRDefault="00B5347F" w:rsidP="00B41855">
      <w:pPr>
        <w:spacing w:before="120"/>
        <w:rPr>
          <w:rFonts w:cs="Arial"/>
          <w:szCs w:val="28"/>
        </w:rPr>
      </w:pPr>
    </w:p>
    <w:p w14:paraId="20006FAB" w14:textId="77777777" w:rsidR="00B5347F" w:rsidRDefault="00B5347F" w:rsidP="00B41855">
      <w:pPr>
        <w:spacing w:before="120"/>
        <w:rPr>
          <w:rFonts w:cs="Arial"/>
          <w:szCs w:val="28"/>
        </w:rPr>
      </w:pPr>
    </w:p>
    <w:p w14:paraId="6FEAB35E" w14:textId="77777777" w:rsidR="00B5347F" w:rsidRDefault="00B5347F" w:rsidP="00B41855">
      <w:pPr>
        <w:spacing w:before="120"/>
        <w:rPr>
          <w:rFonts w:cs="Arial"/>
          <w:szCs w:val="28"/>
        </w:rPr>
      </w:pPr>
    </w:p>
    <w:p w14:paraId="2C7A6DD2" w14:textId="77777777" w:rsidR="00B5347F" w:rsidRDefault="00B5347F" w:rsidP="00B41855">
      <w:pPr>
        <w:spacing w:before="120"/>
        <w:rPr>
          <w:rFonts w:cs="Arial"/>
          <w:szCs w:val="28"/>
        </w:rPr>
      </w:pPr>
    </w:p>
    <w:p w14:paraId="227B1117" w14:textId="77777777" w:rsidR="00B5347F" w:rsidRDefault="00B5347F" w:rsidP="00B41855">
      <w:pPr>
        <w:spacing w:before="120"/>
        <w:rPr>
          <w:rFonts w:cs="Arial"/>
          <w:szCs w:val="28"/>
        </w:rPr>
      </w:pPr>
    </w:p>
    <w:p w14:paraId="773ED2CD" w14:textId="77777777" w:rsidR="00B5347F" w:rsidRDefault="00B5347F" w:rsidP="00B41855">
      <w:pPr>
        <w:spacing w:before="120"/>
        <w:rPr>
          <w:rFonts w:cs="Arial"/>
          <w:szCs w:val="28"/>
        </w:rPr>
      </w:pPr>
    </w:p>
    <w:p w14:paraId="1056C173" w14:textId="664B711A" w:rsidR="00A8372E" w:rsidRPr="00611DC6" w:rsidRDefault="00A8372E" w:rsidP="00B41855">
      <w:pPr>
        <w:spacing w:before="120"/>
        <w:rPr>
          <w:rFonts w:cs="Arial"/>
          <w:szCs w:val="28"/>
        </w:rPr>
      </w:pPr>
      <w:r w:rsidRPr="00611DC6">
        <w:rPr>
          <w:rFonts w:cs="Arial"/>
          <w:szCs w:val="28"/>
        </w:rPr>
        <w:tab/>
      </w:r>
      <w:r w:rsidR="007C656F" w:rsidRPr="00611DC6">
        <w:rPr>
          <w:rFonts w:cs="Arial"/>
          <w:szCs w:val="28"/>
        </w:rPr>
        <w:tab/>
      </w:r>
    </w:p>
    <w:p w14:paraId="02CDA499" w14:textId="615D6200" w:rsidR="00996A05" w:rsidRPr="00611DC6" w:rsidRDefault="005A5CC6" w:rsidP="00B5347F">
      <w:pPr>
        <w:pStyle w:val="Heading2"/>
      </w:pPr>
      <w:r w:rsidRPr="00611DC6">
        <w:lastRenderedPageBreak/>
        <w:t>JOB DESCRIPTION</w:t>
      </w:r>
    </w:p>
    <w:p w14:paraId="24CBF6F8" w14:textId="1C23F972" w:rsidR="00D93846" w:rsidRPr="00611DC6" w:rsidRDefault="00D93846" w:rsidP="00F30659">
      <w:pPr>
        <w:spacing w:before="120"/>
        <w:rPr>
          <w:rFonts w:cs="Arial"/>
          <w:b/>
          <w:szCs w:val="28"/>
        </w:rPr>
      </w:pPr>
      <w:r w:rsidRPr="00611DC6">
        <w:rPr>
          <w:rFonts w:cs="Arial"/>
          <w:b/>
          <w:szCs w:val="28"/>
        </w:rPr>
        <w:t>Job Title:</w:t>
      </w:r>
      <w:r w:rsidR="00F15CD3" w:rsidRPr="00611DC6">
        <w:rPr>
          <w:rFonts w:cs="Arial"/>
          <w:b/>
          <w:szCs w:val="28"/>
        </w:rPr>
        <w:t xml:space="preserve"> </w:t>
      </w:r>
      <w:r w:rsidR="00F30659" w:rsidRPr="00611DC6">
        <w:rPr>
          <w:rFonts w:cs="Arial"/>
          <w:b/>
          <w:szCs w:val="28"/>
        </w:rPr>
        <w:tab/>
      </w:r>
      <w:r w:rsidR="00F30659" w:rsidRPr="00611DC6">
        <w:rPr>
          <w:rFonts w:cs="Arial"/>
          <w:b/>
          <w:szCs w:val="28"/>
        </w:rPr>
        <w:tab/>
      </w:r>
      <w:r w:rsidR="00F30659" w:rsidRPr="00611DC6">
        <w:rPr>
          <w:rFonts w:cs="Arial"/>
          <w:b/>
          <w:szCs w:val="28"/>
        </w:rPr>
        <w:tab/>
      </w:r>
      <w:r w:rsidR="00F15CD3" w:rsidRPr="00611DC6">
        <w:rPr>
          <w:rFonts w:cs="Arial"/>
          <w:bCs/>
          <w:szCs w:val="28"/>
        </w:rPr>
        <w:t>Trust</w:t>
      </w:r>
      <w:r w:rsidR="002511EE">
        <w:rPr>
          <w:rFonts w:cs="Arial"/>
          <w:bCs/>
          <w:szCs w:val="28"/>
        </w:rPr>
        <w:t>s</w:t>
      </w:r>
      <w:r w:rsidR="00F15CD3" w:rsidRPr="00611DC6">
        <w:rPr>
          <w:rFonts w:cs="Arial"/>
          <w:bCs/>
          <w:szCs w:val="28"/>
        </w:rPr>
        <w:t xml:space="preserve"> </w:t>
      </w:r>
      <w:r w:rsidR="00F30659" w:rsidRPr="00611DC6">
        <w:rPr>
          <w:rFonts w:cs="Arial"/>
          <w:bCs/>
          <w:szCs w:val="28"/>
        </w:rPr>
        <w:t xml:space="preserve">and Grants </w:t>
      </w:r>
      <w:r w:rsidR="00F15CD3" w:rsidRPr="00611DC6">
        <w:rPr>
          <w:rFonts w:cs="Arial"/>
          <w:bCs/>
          <w:szCs w:val="28"/>
        </w:rPr>
        <w:t>Fundrais</w:t>
      </w:r>
      <w:r w:rsidR="00955E57" w:rsidRPr="00611DC6">
        <w:rPr>
          <w:rFonts w:cs="Arial"/>
          <w:bCs/>
          <w:szCs w:val="28"/>
        </w:rPr>
        <w:t>ing Officer</w:t>
      </w:r>
    </w:p>
    <w:p w14:paraId="568D287E" w14:textId="21DD710A" w:rsidR="002B1814" w:rsidRPr="00611DC6" w:rsidRDefault="00157BCA" w:rsidP="00F30659">
      <w:pPr>
        <w:spacing w:before="120"/>
        <w:rPr>
          <w:rFonts w:cs="Arial"/>
          <w:b/>
          <w:szCs w:val="28"/>
        </w:rPr>
      </w:pPr>
      <w:r w:rsidRPr="00611DC6">
        <w:rPr>
          <w:rFonts w:cs="Arial"/>
          <w:b/>
          <w:szCs w:val="28"/>
        </w:rPr>
        <w:t>Job Level:</w:t>
      </w:r>
      <w:r w:rsidR="00F15CD3" w:rsidRPr="00611DC6">
        <w:rPr>
          <w:rFonts w:cs="Arial"/>
          <w:b/>
          <w:szCs w:val="28"/>
        </w:rPr>
        <w:t xml:space="preserve"> </w:t>
      </w:r>
      <w:r w:rsidR="00F30659" w:rsidRPr="00611DC6">
        <w:rPr>
          <w:rFonts w:cs="Arial"/>
          <w:b/>
          <w:szCs w:val="28"/>
        </w:rPr>
        <w:tab/>
      </w:r>
      <w:r w:rsidR="00F30659" w:rsidRPr="00611DC6">
        <w:rPr>
          <w:rFonts w:cs="Arial"/>
          <w:bCs/>
          <w:szCs w:val="28"/>
        </w:rPr>
        <w:tab/>
      </w:r>
      <w:r w:rsidR="00F15CD3" w:rsidRPr="00611DC6">
        <w:rPr>
          <w:rFonts w:cs="Arial"/>
          <w:bCs/>
          <w:szCs w:val="28"/>
        </w:rPr>
        <w:t>M</w:t>
      </w:r>
      <w:r w:rsidR="00AC7A46" w:rsidRPr="00611DC6">
        <w:rPr>
          <w:rFonts w:cs="Arial"/>
          <w:bCs/>
          <w:szCs w:val="28"/>
        </w:rPr>
        <w:t>3</w:t>
      </w:r>
    </w:p>
    <w:p w14:paraId="6F329CB8" w14:textId="61C6ADE6" w:rsidR="00996A05" w:rsidRPr="00611DC6" w:rsidRDefault="00996A05" w:rsidP="00F30659">
      <w:pPr>
        <w:spacing w:before="120"/>
        <w:rPr>
          <w:rFonts w:cs="Arial"/>
          <w:szCs w:val="28"/>
        </w:rPr>
      </w:pPr>
      <w:r w:rsidRPr="00611DC6">
        <w:rPr>
          <w:rFonts w:cs="Arial"/>
          <w:b/>
          <w:szCs w:val="28"/>
        </w:rPr>
        <w:t>Location:</w:t>
      </w:r>
      <w:r w:rsidRPr="00611DC6">
        <w:rPr>
          <w:rFonts w:cs="Arial"/>
          <w:szCs w:val="28"/>
        </w:rPr>
        <w:t xml:space="preserve"> </w:t>
      </w:r>
      <w:r w:rsidR="00F30659" w:rsidRPr="00611DC6">
        <w:rPr>
          <w:rFonts w:cs="Arial"/>
          <w:szCs w:val="28"/>
        </w:rPr>
        <w:tab/>
      </w:r>
      <w:r w:rsidR="00F30659" w:rsidRPr="00611DC6">
        <w:rPr>
          <w:rFonts w:cs="Arial"/>
          <w:szCs w:val="28"/>
        </w:rPr>
        <w:tab/>
      </w:r>
      <w:r w:rsidR="00F30659" w:rsidRPr="00611DC6">
        <w:rPr>
          <w:rFonts w:cs="Arial"/>
          <w:szCs w:val="28"/>
        </w:rPr>
        <w:tab/>
      </w:r>
      <w:r w:rsidR="00F15CD3" w:rsidRPr="00611DC6">
        <w:rPr>
          <w:rFonts w:cs="Arial"/>
          <w:bCs/>
          <w:szCs w:val="28"/>
        </w:rPr>
        <w:t>Home based</w:t>
      </w:r>
      <w:r w:rsidR="00F15CD3" w:rsidRPr="00611DC6">
        <w:rPr>
          <w:rFonts w:cs="Arial"/>
          <w:szCs w:val="28"/>
        </w:rPr>
        <w:t xml:space="preserve"> </w:t>
      </w:r>
      <w:r w:rsidR="00F67669">
        <w:rPr>
          <w:rFonts w:cs="Arial"/>
          <w:szCs w:val="28"/>
        </w:rPr>
        <w:t>(Aylesbury)</w:t>
      </w:r>
    </w:p>
    <w:p w14:paraId="7C3184B6" w14:textId="1490C837" w:rsidR="00BC16FB" w:rsidRPr="00C94B3D" w:rsidRDefault="00216569" w:rsidP="00C94B3D">
      <w:r w:rsidRPr="00611DC6">
        <w:rPr>
          <w:rFonts w:cs="Arial"/>
          <w:b/>
          <w:szCs w:val="28"/>
        </w:rPr>
        <w:t>Type of Contract:</w:t>
      </w:r>
      <w:r w:rsidR="00F15CD3" w:rsidRPr="00611DC6">
        <w:rPr>
          <w:rFonts w:cs="Arial"/>
          <w:b/>
          <w:szCs w:val="28"/>
        </w:rPr>
        <w:t xml:space="preserve"> </w:t>
      </w:r>
      <w:r w:rsidR="00F30659" w:rsidRPr="00611DC6">
        <w:rPr>
          <w:rFonts w:cs="Arial"/>
          <w:b/>
          <w:szCs w:val="28"/>
        </w:rPr>
        <w:tab/>
      </w:r>
      <w:proofErr w:type="gramStart"/>
      <w:r w:rsidR="00C94B3D">
        <w:rPr>
          <w:rFonts w:cs="Arial"/>
          <w:color w:val="000000" w:themeColor="text1"/>
          <w:szCs w:val="28"/>
        </w:rPr>
        <w:t>12 month</w:t>
      </w:r>
      <w:proofErr w:type="gramEnd"/>
      <w:r w:rsidR="00C94B3D">
        <w:rPr>
          <w:rFonts w:cs="Arial"/>
          <w:color w:val="000000" w:themeColor="text1"/>
          <w:szCs w:val="28"/>
        </w:rPr>
        <w:t xml:space="preserve"> FTC </w:t>
      </w:r>
      <w:r w:rsidR="00C94B3D">
        <w:rPr>
          <w:rFonts w:eastAsia="Arial" w:cs="Arial"/>
          <w:szCs w:val="28"/>
        </w:rPr>
        <w:t>(possibility to permanent)</w:t>
      </w:r>
    </w:p>
    <w:p w14:paraId="4A0AA6CF" w14:textId="47CB8E92" w:rsidR="00216569" w:rsidRPr="00611DC6" w:rsidRDefault="00216569" w:rsidP="00F30659">
      <w:pPr>
        <w:spacing w:before="120"/>
        <w:rPr>
          <w:rFonts w:cs="Arial"/>
          <w:b/>
          <w:szCs w:val="28"/>
        </w:rPr>
      </w:pPr>
      <w:r w:rsidRPr="00611DC6">
        <w:rPr>
          <w:rFonts w:cs="Arial"/>
          <w:b/>
          <w:szCs w:val="28"/>
        </w:rPr>
        <w:t>Salary:</w:t>
      </w:r>
      <w:r w:rsidR="00F15CD3" w:rsidRPr="00611DC6">
        <w:rPr>
          <w:rFonts w:cs="Arial"/>
          <w:b/>
          <w:szCs w:val="28"/>
        </w:rPr>
        <w:t xml:space="preserve"> </w:t>
      </w:r>
      <w:r w:rsidR="00F30659" w:rsidRPr="00611DC6">
        <w:rPr>
          <w:rFonts w:cs="Arial"/>
          <w:b/>
          <w:szCs w:val="28"/>
        </w:rPr>
        <w:tab/>
      </w:r>
      <w:r w:rsidR="00F30659" w:rsidRPr="00611DC6">
        <w:rPr>
          <w:rFonts w:cs="Arial"/>
          <w:b/>
          <w:szCs w:val="28"/>
        </w:rPr>
        <w:tab/>
      </w:r>
      <w:r w:rsidR="00F30659" w:rsidRPr="00611DC6">
        <w:rPr>
          <w:rFonts w:cs="Arial"/>
          <w:b/>
          <w:szCs w:val="28"/>
        </w:rPr>
        <w:tab/>
      </w:r>
      <w:bookmarkStart w:id="1" w:name="_Hlk76382781"/>
      <w:r w:rsidR="00AC7A46" w:rsidRPr="00611DC6">
        <w:rPr>
          <w:rFonts w:cs="Arial"/>
          <w:bCs/>
          <w:szCs w:val="28"/>
        </w:rPr>
        <w:t>£26,905 - £29,596</w:t>
      </w:r>
      <w:r w:rsidR="00F67669">
        <w:rPr>
          <w:rFonts w:cs="Arial"/>
          <w:bCs/>
          <w:szCs w:val="28"/>
        </w:rPr>
        <w:t xml:space="preserve"> FTE per annum pro rata</w:t>
      </w:r>
    </w:p>
    <w:bookmarkEnd w:id="1"/>
    <w:p w14:paraId="1EF5DFF3" w14:textId="236D7022" w:rsidR="00F30659" w:rsidRPr="00611DC6" w:rsidRDefault="00F30659" w:rsidP="00685CA4">
      <w:pPr>
        <w:spacing w:before="240" w:after="240"/>
        <w:ind w:left="2835" w:hanging="2835"/>
        <w:rPr>
          <w:rFonts w:cs="Arial"/>
          <w:szCs w:val="28"/>
        </w:rPr>
      </w:pPr>
      <w:r w:rsidRPr="00611DC6">
        <w:rPr>
          <w:rFonts w:cs="Arial"/>
          <w:b/>
          <w:szCs w:val="28"/>
        </w:rPr>
        <w:t>Hours:</w:t>
      </w:r>
      <w:r w:rsidRPr="00611DC6">
        <w:rPr>
          <w:rFonts w:cs="Arial"/>
          <w:szCs w:val="28"/>
        </w:rPr>
        <w:t xml:space="preserve"> </w:t>
      </w:r>
      <w:r w:rsidRPr="00611DC6">
        <w:rPr>
          <w:rFonts w:cs="Arial"/>
          <w:szCs w:val="28"/>
        </w:rPr>
        <w:tab/>
      </w:r>
      <w:bookmarkStart w:id="2" w:name="_Hlk76382846"/>
      <w:r w:rsidRPr="00611DC6">
        <w:rPr>
          <w:rFonts w:cs="Arial"/>
          <w:szCs w:val="28"/>
        </w:rPr>
        <w:t xml:space="preserve">14.4 </w:t>
      </w:r>
      <w:r w:rsidR="00985858" w:rsidRPr="00611DC6">
        <w:rPr>
          <w:rFonts w:cs="Arial"/>
          <w:szCs w:val="28"/>
        </w:rPr>
        <w:t>-</w:t>
      </w:r>
      <w:r w:rsidRPr="00611DC6">
        <w:rPr>
          <w:rFonts w:cs="Arial"/>
          <w:szCs w:val="28"/>
        </w:rPr>
        <w:t xml:space="preserve"> 21.6 hours per week </w:t>
      </w:r>
      <w:bookmarkEnd w:id="2"/>
      <w:r w:rsidRPr="00611DC6">
        <w:rPr>
          <w:rFonts w:cs="Arial"/>
          <w:szCs w:val="28"/>
        </w:rPr>
        <w:t>(flexible</w:t>
      </w:r>
      <w:r w:rsidR="00985858" w:rsidRPr="00611DC6">
        <w:rPr>
          <w:rFonts w:cs="Arial"/>
          <w:szCs w:val="28"/>
        </w:rPr>
        <w:t xml:space="preserve"> working</w:t>
      </w:r>
      <w:r w:rsidR="00685CA4" w:rsidRPr="00611DC6">
        <w:rPr>
          <w:rFonts w:cs="Arial"/>
          <w:szCs w:val="28"/>
        </w:rPr>
        <w:t>, depending on preference</w:t>
      </w:r>
      <w:r w:rsidRPr="00611DC6">
        <w:rPr>
          <w:rFonts w:cs="Arial"/>
          <w:szCs w:val="28"/>
        </w:rPr>
        <w:t>)</w:t>
      </w:r>
    </w:p>
    <w:p w14:paraId="555ED1AD" w14:textId="192E6CBB" w:rsidR="00157BCA" w:rsidRPr="00611DC6" w:rsidRDefault="00A42846" w:rsidP="00F30659">
      <w:pPr>
        <w:spacing w:before="120"/>
        <w:rPr>
          <w:rFonts w:cs="Arial"/>
          <w:szCs w:val="28"/>
        </w:rPr>
      </w:pPr>
      <w:r w:rsidRPr="00611DC6">
        <w:rPr>
          <w:rFonts w:cs="Arial"/>
          <w:b/>
          <w:szCs w:val="28"/>
        </w:rPr>
        <w:t>Reports to:</w:t>
      </w:r>
      <w:r w:rsidR="00F15CD3" w:rsidRPr="00611DC6">
        <w:rPr>
          <w:rFonts w:cs="Arial"/>
          <w:b/>
          <w:szCs w:val="28"/>
        </w:rPr>
        <w:t xml:space="preserve"> </w:t>
      </w:r>
      <w:r w:rsidR="00F30659" w:rsidRPr="00611DC6">
        <w:rPr>
          <w:rFonts w:cs="Arial"/>
          <w:b/>
          <w:szCs w:val="28"/>
        </w:rPr>
        <w:tab/>
      </w:r>
      <w:r w:rsidR="00F30659" w:rsidRPr="00611DC6">
        <w:rPr>
          <w:rFonts w:cs="Arial"/>
          <w:b/>
          <w:szCs w:val="28"/>
        </w:rPr>
        <w:tab/>
      </w:r>
      <w:r w:rsidR="00F15CD3" w:rsidRPr="00611DC6">
        <w:rPr>
          <w:rFonts w:cs="Arial"/>
          <w:szCs w:val="28"/>
        </w:rPr>
        <w:t>Fundraising Manager</w:t>
      </w:r>
      <w:r w:rsidR="005A5CC6" w:rsidRPr="00611DC6">
        <w:rPr>
          <w:rFonts w:cs="Arial"/>
          <w:szCs w:val="28"/>
        </w:rPr>
        <w:t xml:space="preserve"> </w:t>
      </w:r>
    </w:p>
    <w:p w14:paraId="319EB7F5" w14:textId="77777777" w:rsidR="00B047EB" w:rsidRPr="00611DC6" w:rsidRDefault="00B047EB" w:rsidP="00B047EB">
      <w:pPr>
        <w:rPr>
          <w:rFonts w:cs="Arial"/>
          <w:szCs w:val="28"/>
        </w:rPr>
      </w:pPr>
    </w:p>
    <w:p w14:paraId="24286ED2" w14:textId="77777777" w:rsidR="009A7FE5" w:rsidRDefault="009A7FE5" w:rsidP="00157BCA">
      <w:pPr>
        <w:rPr>
          <w:rFonts w:cs="Arial"/>
          <w:b/>
          <w:szCs w:val="28"/>
        </w:rPr>
      </w:pPr>
    </w:p>
    <w:p w14:paraId="3104113D" w14:textId="5BB0AEA2" w:rsidR="00157BCA" w:rsidRPr="00611DC6" w:rsidRDefault="00157BCA" w:rsidP="00157BCA">
      <w:pPr>
        <w:rPr>
          <w:rFonts w:cs="Arial"/>
          <w:b/>
          <w:szCs w:val="28"/>
        </w:rPr>
      </w:pPr>
      <w:r w:rsidRPr="00611DC6">
        <w:rPr>
          <w:rFonts w:cs="Arial"/>
          <w:b/>
          <w:szCs w:val="28"/>
        </w:rPr>
        <w:t xml:space="preserve">Purpose of Job: </w:t>
      </w:r>
    </w:p>
    <w:p w14:paraId="60B61998" w14:textId="106DE783" w:rsidR="00F15CD3" w:rsidRPr="00611DC6" w:rsidRDefault="00F15CD3" w:rsidP="00F15CD3">
      <w:pPr>
        <w:rPr>
          <w:rFonts w:cs="Arial"/>
          <w:bCs/>
          <w:color w:val="000000"/>
          <w:szCs w:val="28"/>
        </w:rPr>
      </w:pPr>
      <w:r w:rsidRPr="00611DC6">
        <w:rPr>
          <w:rFonts w:cs="Arial"/>
          <w:szCs w:val="28"/>
        </w:rPr>
        <w:t xml:space="preserve">To work as part of </w:t>
      </w:r>
      <w:r w:rsidR="005A5CC6" w:rsidRPr="00611DC6">
        <w:rPr>
          <w:rFonts w:cs="Arial"/>
          <w:szCs w:val="28"/>
        </w:rPr>
        <w:t xml:space="preserve">BucksVision’s small </w:t>
      </w:r>
      <w:r w:rsidRPr="00611DC6">
        <w:rPr>
          <w:rFonts w:cs="Arial"/>
          <w:szCs w:val="28"/>
        </w:rPr>
        <w:t xml:space="preserve">team and take the lead in achieving the team’s annual income targets by securing grants from regional and/or national grant making trusts and foundations. To develop donor support </w:t>
      </w:r>
      <w:r w:rsidRPr="00611DC6">
        <w:rPr>
          <w:rFonts w:cs="Arial"/>
          <w:bCs/>
          <w:color w:val="000000"/>
          <w:szCs w:val="28"/>
        </w:rPr>
        <w:t xml:space="preserve">in line with </w:t>
      </w:r>
      <w:r w:rsidR="005A5CC6" w:rsidRPr="00611DC6">
        <w:rPr>
          <w:rFonts w:cs="Arial"/>
          <w:bCs/>
          <w:color w:val="000000"/>
          <w:szCs w:val="28"/>
        </w:rPr>
        <w:t xml:space="preserve">BucksVision’s </w:t>
      </w:r>
      <w:r w:rsidRPr="00611DC6">
        <w:rPr>
          <w:rFonts w:cs="Arial"/>
          <w:bCs/>
          <w:color w:val="000000"/>
          <w:szCs w:val="28"/>
        </w:rPr>
        <w:t>fundraising strategy and service development priorities.</w:t>
      </w:r>
    </w:p>
    <w:p w14:paraId="4500C56B" w14:textId="77777777" w:rsidR="00157BCA" w:rsidRPr="00611DC6" w:rsidRDefault="00157BCA" w:rsidP="00157BCA">
      <w:pPr>
        <w:rPr>
          <w:rFonts w:cs="Arial"/>
          <w:b/>
          <w:szCs w:val="28"/>
        </w:rPr>
      </w:pPr>
    </w:p>
    <w:p w14:paraId="49A2749C" w14:textId="77777777" w:rsidR="00BD433F" w:rsidRPr="00611DC6" w:rsidRDefault="00157BCA" w:rsidP="00157BCA">
      <w:pPr>
        <w:rPr>
          <w:rFonts w:cs="Arial"/>
          <w:b/>
          <w:szCs w:val="28"/>
        </w:rPr>
      </w:pPr>
      <w:r w:rsidRPr="00611DC6">
        <w:rPr>
          <w:rFonts w:cs="Arial"/>
          <w:b/>
          <w:szCs w:val="28"/>
        </w:rPr>
        <w:t>Impact:</w:t>
      </w:r>
    </w:p>
    <w:p w14:paraId="23E5BB76" w14:textId="708887BB" w:rsidR="00B0185A" w:rsidRPr="00611DC6" w:rsidRDefault="00B0185A" w:rsidP="00B0185A">
      <w:pPr>
        <w:numPr>
          <w:ilvl w:val="0"/>
          <w:numId w:val="24"/>
        </w:numPr>
        <w:tabs>
          <w:tab w:val="left" w:pos="435"/>
          <w:tab w:val="left" w:pos="2268"/>
        </w:tabs>
        <w:spacing w:before="40" w:after="40"/>
        <w:rPr>
          <w:rFonts w:cs="Arial"/>
          <w:szCs w:val="28"/>
        </w:rPr>
      </w:pPr>
      <w:r w:rsidRPr="00611DC6">
        <w:rPr>
          <w:rFonts w:cs="Arial"/>
          <w:szCs w:val="28"/>
        </w:rPr>
        <w:t>Ensuring that potential areas of interest to funders are identified and that effective fundraising proposals to regional and/or national trusts are developed, leading to grants being secured</w:t>
      </w:r>
    </w:p>
    <w:p w14:paraId="4BCFF895" w14:textId="40CBFE54" w:rsidR="00B0185A" w:rsidRPr="00611DC6" w:rsidRDefault="00B0185A" w:rsidP="00B0185A">
      <w:pPr>
        <w:numPr>
          <w:ilvl w:val="0"/>
          <w:numId w:val="24"/>
        </w:numPr>
        <w:tabs>
          <w:tab w:val="left" w:pos="435"/>
          <w:tab w:val="left" w:pos="2268"/>
        </w:tabs>
        <w:spacing w:before="40" w:after="40"/>
        <w:rPr>
          <w:rFonts w:cs="Arial"/>
          <w:szCs w:val="28"/>
        </w:rPr>
      </w:pPr>
      <w:r w:rsidRPr="00611DC6">
        <w:rPr>
          <w:rFonts w:cs="Arial"/>
          <w:szCs w:val="28"/>
        </w:rPr>
        <w:t xml:space="preserve">Provide effective advice to </w:t>
      </w:r>
      <w:r w:rsidR="005A5CC6" w:rsidRPr="00611DC6">
        <w:rPr>
          <w:rFonts w:cs="Arial"/>
          <w:szCs w:val="28"/>
        </w:rPr>
        <w:t>BucksVision</w:t>
      </w:r>
      <w:r w:rsidRPr="00611DC6">
        <w:rPr>
          <w:rFonts w:cs="Arial"/>
          <w:szCs w:val="28"/>
        </w:rPr>
        <w:t xml:space="preserve"> that identifies and finds suitable funding streams and projects for funding and that this helps deliver </w:t>
      </w:r>
      <w:r w:rsidR="005A5CC6" w:rsidRPr="00611DC6">
        <w:rPr>
          <w:rFonts w:cs="Arial"/>
          <w:szCs w:val="28"/>
        </w:rPr>
        <w:t>BucksVision’s</w:t>
      </w:r>
      <w:r w:rsidRPr="00611DC6">
        <w:rPr>
          <w:rFonts w:cs="Arial"/>
          <w:szCs w:val="28"/>
        </w:rPr>
        <w:t xml:space="preserve"> fundraising strategy </w:t>
      </w:r>
    </w:p>
    <w:p w14:paraId="7FDE225D" w14:textId="06AF5C88" w:rsidR="00B0185A" w:rsidRPr="00611DC6" w:rsidRDefault="00B0185A" w:rsidP="003D012F">
      <w:pPr>
        <w:numPr>
          <w:ilvl w:val="0"/>
          <w:numId w:val="24"/>
        </w:numPr>
        <w:tabs>
          <w:tab w:val="left" w:pos="435"/>
          <w:tab w:val="left" w:pos="2268"/>
        </w:tabs>
        <w:spacing w:before="40" w:after="40"/>
        <w:rPr>
          <w:rFonts w:cs="Arial"/>
          <w:szCs w:val="28"/>
        </w:rPr>
      </w:pPr>
      <w:r w:rsidRPr="00611DC6">
        <w:rPr>
          <w:rFonts w:cs="Arial"/>
          <w:szCs w:val="28"/>
        </w:rPr>
        <w:t>Deliver effective personal stewardship of donor funds by undertaking, either personally or through staff and colleagues, appropriate action to fulfil the requirements of financial support made by grant making trusts.</w:t>
      </w:r>
    </w:p>
    <w:p w14:paraId="57059541" w14:textId="77777777" w:rsidR="001C2E4D" w:rsidRPr="00611DC6" w:rsidRDefault="001C2E4D" w:rsidP="00157BCA">
      <w:pPr>
        <w:rPr>
          <w:rFonts w:cs="Arial"/>
          <w:b/>
          <w:color w:val="FF0000"/>
          <w:szCs w:val="28"/>
        </w:rPr>
      </w:pPr>
    </w:p>
    <w:p w14:paraId="0C3BD4C7" w14:textId="77777777" w:rsidR="00157BCA" w:rsidRPr="00611DC6" w:rsidRDefault="001C2E4D" w:rsidP="00157BCA">
      <w:pPr>
        <w:rPr>
          <w:rFonts w:cs="Arial"/>
          <w:b/>
          <w:szCs w:val="28"/>
        </w:rPr>
      </w:pPr>
      <w:r w:rsidRPr="00611DC6">
        <w:rPr>
          <w:rFonts w:cs="Arial"/>
          <w:b/>
          <w:szCs w:val="28"/>
        </w:rPr>
        <w:t>Financial Responsibility:</w:t>
      </w:r>
    </w:p>
    <w:p w14:paraId="3E6A5EA0" w14:textId="54D75A8A" w:rsidR="00B0185A" w:rsidRPr="00611DC6" w:rsidRDefault="002A5D62" w:rsidP="00B0185A">
      <w:pPr>
        <w:numPr>
          <w:ilvl w:val="0"/>
          <w:numId w:val="25"/>
        </w:numPr>
        <w:rPr>
          <w:rFonts w:cs="Arial"/>
          <w:szCs w:val="28"/>
        </w:rPr>
      </w:pPr>
      <w:r w:rsidRPr="00611DC6">
        <w:rPr>
          <w:rFonts w:cs="Arial"/>
          <w:szCs w:val="28"/>
        </w:rPr>
        <w:t>Total fundraised</w:t>
      </w:r>
      <w:r w:rsidR="00B0185A" w:rsidRPr="00611DC6">
        <w:rPr>
          <w:rFonts w:cs="Arial"/>
          <w:szCs w:val="28"/>
        </w:rPr>
        <w:t xml:space="preserve"> income target of £</w:t>
      </w:r>
      <w:r w:rsidR="00985858" w:rsidRPr="00611DC6">
        <w:rPr>
          <w:rFonts w:cs="Arial"/>
          <w:szCs w:val="28"/>
        </w:rPr>
        <w:t>180-200</w:t>
      </w:r>
      <w:r w:rsidRPr="00611DC6">
        <w:rPr>
          <w:rFonts w:cs="Arial"/>
          <w:szCs w:val="28"/>
        </w:rPr>
        <w:t>k</w:t>
      </w:r>
      <w:r w:rsidR="00B0185A" w:rsidRPr="00611DC6">
        <w:rPr>
          <w:rFonts w:cs="Arial"/>
          <w:szCs w:val="28"/>
        </w:rPr>
        <w:t>. Includes personal income target of circa £</w:t>
      </w:r>
      <w:r w:rsidR="00985858" w:rsidRPr="00611DC6">
        <w:rPr>
          <w:rFonts w:cs="Arial"/>
          <w:szCs w:val="28"/>
        </w:rPr>
        <w:t>80-100</w:t>
      </w:r>
      <w:r w:rsidRPr="00611DC6">
        <w:rPr>
          <w:rFonts w:cs="Arial"/>
          <w:szCs w:val="28"/>
        </w:rPr>
        <w:t>k</w:t>
      </w:r>
      <w:r w:rsidR="00B0185A" w:rsidRPr="00611DC6">
        <w:rPr>
          <w:rFonts w:cs="Arial"/>
          <w:szCs w:val="28"/>
        </w:rPr>
        <w:t>.</w:t>
      </w:r>
    </w:p>
    <w:p w14:paraId="5301234A" w14:textId="27CE15FE" w:rsidR="00985858" w:rsidRPr="00611DC6" w:rsidRDefault="00985858">
      <w:pPr>
        <w:rPr>
          <w:rFonts w:cs="Arial"/>
          <w:b/>
          <w:szCs w:val="28"/>
        </w:rPr>
      </w:pPr>
    </w:p>
    <w:p w14:paraId="164D72C1" w14:textId="7F67FA7A" w:rsidR="001C2E4D" w:rsidRPr="00611DC6" w:rsidRDefault="001C2E4D" w:rsidP="00157BCA">
      <w:pPr>
        <w:rPr>
          <w:rFonts w:cs="Arial"/>
          <w:b/>
          <w:szCs w:val="28"/>
        </w:rPr>
      </w:pPr>
      <w:r w:rsidRPr="00611DC6">
        <w:rPr>
          <w:rFonts w:cs="Arial"/>
          <w:b/>
          <w:szCs w:val="28"/>
        </w:rPr>
        <w:t>Decision Making Responsibility:</w:t>
      </w:r>
    </w:p>
    <w:p w14:paraId="67BA5629" w14:textId="282E844C" w:rsidR="003D7077" w:rsidRPr="00611DC6" w:rsidRDefault="00B0185A" w:rsidP="00996A05">
      <w:pPr>
        <w:rPr>
          <w:rFonts w:cs="Arial"/>
          <w:szCs w:val="28"/>
        </w:rPr>
      </w:pPr>
      <w:r w:rsidRPr="00611DC6">
        <w:rPr>
          <w:rFonts w:cs="Arial"/>
          <w:szCs w:val="28"/>
        </w:rPr>
        <w:t xml:space="preserve">Operates with a high level of autonomy and is responsible for managing own portfolio of trusts and foundations. </w:t>
      </w:r>
      <w:r w:rsidR="00415D21" w:rsidRPr="00611DC6">
        <w:rPr>
          <w:rFonts w:cs="Arial"/>
          <w:szCs w:val="28"/>
        </w:rPr>
        <w:t xml:space="preserve">Needs to apply independent judgement which will be guided by policies and precedents. </w:t>
      </w:r>
    </w:p>
    <w:p w14:paraId="2459D3C1" w14:textId="77777777" w:rsidR="00B5347F" w:rsidRDefault="00B5347F" w:rsidP="007C656F">
      <w:pPr>
        <w:spacing w:before="240"/>
        <w:rPr>
          <w:rFonts w:cs="Arial"/>
          <w:b/>
          <w:szCs w:val="28"/>
        </w:rPr>
      </w:pPr>
    </w:p>
    <w:p w14:paraId="712137DC" w14:textId="4029F2F1" w:rsidR="003D7077" w:rsidRPr="00611DC6" w:rsidRDefault="003D7077" w:rsidP="007C656F">
      <w:pPr>
        <w:spacing w:before="240"/>
        <w:rPr>
          <w:rFonts w:cs="Arial"/>
          <w:b/>
          <w:szCs w:val="28"/>
        </w:rPr>
      </w:pPr>
      <w:r w:rsidRPr="00611DC6">
        <w:rPr>
          <w:rFonts w:cs="Arial"/>
          <w:b/>
          <w:szCs w:val="28"/>
        </w:rPr>
        <w:lastRenderedPageBreak/>
        <w:t>Main Accountabilities</w:t>
      </w:r>
      <w:r w:rsidR="00B047EB" w:rsidRPr="00611DC6">
        <w:rPr>
          <w:rFonts w:cs="Arial"/>
          <w:b/>
          <w:szCs w:val="28"/>
        </w:rPr>
        <w:t xml:space="preserve">: </w:t>
      </w:r>
    </w:p>
    <w:p w14:paraId="501F5207" w14:textId="28CAAFA5" w:rsidR="003D012F" w:rsidRPr="00611DC6" w:rsidRDefault="003D012F" w:rsidP="003D012F">
      <w:pPr>
        <w:pStyle w:val="ListParagraph"/>
        <w:numPr>
          <w:ilvl w:val="0"/>
          <w:numId w:val="25"/>
        </w:numPr>
        <w:spacing w:before="40" w:after="40"/>
        <w:ind w:left="360"/>
        <w:rPr>
          <w:rFonts w:cs="Arial"/>
          <w:szCs w:val="28"/>
        </w:rPr>
      </w:pPr>
      <w:r w:rsidRPr="00611DC6">
        <w:rPr>
          <w:rFonts w:cs="Arial"/>
          <w:szCs w:val="28"/>
        </w:rPr>
        <w:t>Identify and develop grants and trusts fundraising opportunities by working with the Fundraising Manager and Chief Executive</w:t>
      </w:r>
    </w:p>
    <w:p w14:paraId="2EFEE77A" w14:textId="7797694B" w:rsidR="00F15CD3" w:rsidRPr="00611DC6" w:rsidRDefault="00F15CD3" w:rsidP="003D012F">
      <w:pPr>
        <w:pStyle w:val="ListParagraph"/>
        <w:numPr>
          <w:ilvl w:val="0"/>
          <w:numId w:val="25"/>
        </w:numPr>
        <w:tabs>
          <w:tab w:val="left" w:pos="-720"/>
          <w:tab w:val="left" w:pos="0"/>
          <w:tab w:val="left" w:pos="720"/>
        </w:tabs>
        <w:suppressAutoHyphens/>
        <w:ind w:left="360"/>
        <w:rPr>
          <w:rFonts w:cs="Arial"/>
          <w:szCs w:val="28"/>
        </w:rPr>
      </w:pPr>
      <w:r w:rsidRPr="00611DC6">
        <w:rPr>
          <w:rFonts w:cs="Arial"/>
          <w:szCs w:val="28"/>
        </w:rPr>
        <w:t>Develop and manage a portfolio of significant internal and external relationships and advise on funding strategies.</w:t>
      </w:r>
    </w:p>
    <w:p w14:paraId="02A9E041" w14:textId="6CE8BDD8" w:rsidR="00F15CD3" w:rsidRPr="00611DC6" w:rsidRDefault="00F15CD3" w:rsidP="003D012F">
      <w:pPr>
        <w:pStyle w:val="ListParagraph"/>
        <w:numPr>
          <w:ilvl w:val="0"/>
          <w:numId w:val="25"/>
        </w:numPr>
        <w:tabs>
          <w:tab w:val="left" w:pos="-720"/>
          <w:tab w:val="left" w:pos="0"/>
          <w:tab w:val="left" w:pos="720"/>
        </w:tabs>
        <w:suppressAutoHyphens/>
        <w:spacing w:before="40" w:after="40"/>
        <w:ind w:left="360"/>
        <w:rPr>
          <w:rFonts w:cs="Arial"/>
          <w:szCs w:val="28"/>
        </w:rPr>
      </w:pPr>
      <w:r w:rsidRPr="00611DC6">
        <w:rPr>
          <w:rFonts w:cs="Arial"/>
          <w:szCs w:val="28"/>
        </w:rPr>
        <w:t>Develop persuasive, innovative and often complex fundraising proposals to secure grants from regional and/or national grant making trusts and foundations.</w:t>
      </w:r>
    </w:p>
    <w:p w14:paraId="44CF4CA5" w14:textId="349BCD78" w:rsidR="00F15CD3" w:rsidRPr="00611DC6" w:rsidRDefault="00F15CD3" w:rsidP="003D012F">
      <w:pPr>
        <w:pStyle w:val="ListParagraph"/>
        <w:numPr>
          <w:ilvl w:val="0"/>
          <w:numId w:val="25"/>
        </w:numPr>
        <w:tabs>
          <w:tab w:val="left" w:pos="795"/>
          <w:tab w:val="left" w:pos="2268"/>
        </w:tabs>
        <w:spacing w:before="40" w:after="40"/>
        <w:ind w:left="360"/>
        <w:rPr>
          <w:rFonts w:cs="Arial"/>
          <w:szCs w:val="28"/>
        </w:rPr>
      </w:pPr>
      <w:r w:rsidRPr="00611DC6">
        <w:rPr>
          <w:rFonts w:cs="Arial"/>
          <w:szCs w:val="28"/>
        </w:rPr>
        <w:t>Plan, organise and execute own workload of fundraising approaches to a variety of regional and/or national trusts</w:t>
      </w:r>
      <w:r w:rsidR="008E446D" w:rsidRPr="00611DC6">
        <w:rPr>
          <w:rFonts w:cs="Arial"/>
          <w:szCs w:val="28"/>
        </w:rPr>
        <w:t>.</w:t>
      </w:r>
    </w:p>
    <w:p w14:paraId="505F6CB6" w14:textId="47276BE9" w:rsidR="008E446D" w:rsidRPr="00B5347F" w:rsidRDefault="00F15CD3" w:rsidP="002E7F8A">
      <w:pPr>
        <w:pStyle w:val="ListParagraph"/>
        <w:numPr>
          <w:ilvl w:val="0"/>
          <w:numId w:val="25"/>
        </w:numPr>
        <w:tabs>
          <w:tab w:val="left" w:pos="795"/>
          <w:tab w:val="left" w:pos="2268"/>
        </w:tabs>
        <w:spacing w:before="40" w:after="40"/>
        <w:ind w:left="360"/>
        <w:rPr>
          <w:rFonts w:cs="Arial"/>
          <w:b/>
          <w:szCs w:val="28"/>
        </w:rPr>
      </w:pPr>
      <w:r w:rsidRPr="00B5347F">
        <w:rPr>
          <w:rFonts w:cs="Arial"/>
          <w:szCs w:val="28"/>
        </w:rPr>
        <w:t>Arrange and implement application assessment procedures with funders such as service visits, formal assessments, interviews and so on.</w:t>
      </w:r>
    </w:p>
    <w:p w14:paraId="4E63A56E" w14:textId="77777777" w:rsidR="00B5347F" w:rsidRPr="00B5347F" w:rsidRDefault="00B5347F" w:rsidP="00B5347F">
      <w:pPr>
        <w:pStyle w:val="ListParagraph"/>
        <w:tabs>
          <w:tab w:val="left" w:pos="795"/>
          <w:tab w:val="left" w:pos="2268"/>
        </w:tabs>
        <w:spacing w:before="40" w:after="40"/>
        <w:ind w:left="360"/>
        <w:rPr>
          <w:rFonts w:cs="Arial"/>
          <w:b/>
          <w:szCs w:val="28"/>
        </w:rPr>
      </w:pPr>
    </w:p>
    <w:p w14:paraId="6F2C7B57" w14:textId="58264CDC" w:rsidR="003D7077" w:rsidRPr="00611DC6" w:rsidRDefault="003D7077" w:rsidP="003D7077">
      <w:pPr>
        <w:pStyle w:val="ListNumber"/>
        <w:numPr>
          <w:ilvl w:val="0"/>
          <w:numId w:val="0"/>
        </w:numPr>
        <w:rPr>
          <w:rFonts w:cs="Arial"/>
          <w:b/>
          <w:szCs w:val="28"/>
        </w:rPr>
      </w:pPr>
      <w:r w:rsidRPr="00611DC6">
        <w:rPr>
          <w:rFonts w:cs="Arial"/>
          <w:b/>
          <w:szCs w:val="28"/>
        </w:rPr>
        <w:t xml:space="preserve">General </w:t>
      </w:r>
    </w:p>
    <w:p w14:paraId="36B2AEF2" w14:textId="77777777" w:rsidR="003D7077" w:rsidRPr="00611DC6" w:rsidRDefault="003D7077" w:rsidP="003D012F">
      <w:pPr>
        <w:pStyle w:val="Heading2"/>
        <w:spacing w:before="40" w:after="40"/>
        <w:rPr>
          <w:rFonts w:cs="Arial"/>
          <w:b w:val="0"/>
          <w:sz w:val="28"/>
          <w:szCs w:val="28"/>
        </w:rPr>
      </w:pPr>
      <w:r w:rsidRPr="00611DC6">
        <w:rPr>
          <w:rFonts w:cs="Arial"/>
          <w:b w:val="0"/>
          <w:sz w:val="28"/>
          <w:szCs w:val="28"/>
        </w:rPr>
        <w:t>The following points are common to all job descriptions:</w:t>
      </w:r>
    </w:p>
    <w:p w14:paraId="7FEE5A45" w14:textId="77777777" w:rsidR="003D7077" w:rsidRPr="00611DC6" w:rsidRDefault="003D7077" w:rsidP="003D012F">
      <w:pPr>
        <w:pStyle w:val="Heading2"/>
        <w:numPr>
          <w:ilvl w:val="0"/>
          <w:numId w:val="16"/>
        </w:numPr>
        <w:spacing w:before="40" w:after="40"/>
        <w:ind w:hanging="720"/>
        <w:rPr>
          <w:rFonts w:cs="Arial"/>
          <w:b w:val="0"/>
          <w:sz w:val="28"/>
          <w:szCs w:val="28"/>
        </w:rPr>
      </w:pPr>
      <w:r w:rsidRPr="00611DC6">
        <w:rPr>
          <w:rFonts w:cs="Arial"/>
          <w:b w:val="0"/>
          <w:sz w:val="28"/>
          <w:szCs w:val="28"/>
        </w:rPr>
        <w:t>Undertake any other duties commensurate with the post</w:t>
      </w:r>
    </w:p>
    <w:p w14:paraId="2990DEC1" w14:textId="77777777" w:rsidR="003D012F" w:rsidRPr="00611DC6" w:rsidRDefault="003D7077" w:rsidP="003D012F">
      <w:pPr>
        <w:pStyle w:val="Heading2"/>
        <w:numPr>
          <w:ilvl w:val="0"/>
          <w:numId w:val="16"/>
        </w:numPr>
        <w:spacing w:before="40" w:after="40"/>
        <w:ind w:left="0" w:firstLine="0"/>
        <w:rPr>
          <w:rFonts w:cs="Arial"/>
          <w:sz w:val="28"/>
          <w:szCs w:val="28"/>
        </w:rPr>
      </w:pPr>
      <w:r w:rsidRPr="00611DC6">
        <w:rPr>
          <w:rFonts w:cs="Arial"/>
          <w:b w:val="0"/>
          <w:sz w:val="28"/>
          <w:szCs w:val="28"/>
        </w:rPr>
        <w:t xml:space="preserve">Adhere to all </w:t>
      </w:r>
      <w:r w:rsidR="00985858" w:rsidRPr="00611DC6">
        <w:rPr>
          <w:rFonts w:cs="Arial"/>
          <w:b w:val="0"/>
          <w:sz w:val="28"/>
          <w:szCs w:val="28"/>
        </w:rPr>
        <w:t>BucksVision</w:t>
      </w:r>
      <w:r w:rsidRPr="00611DC6">
        <w:rPr>
          <w:rFonts w:cs="Arial"/>
          <w:b w:val="0"/>
          <w:sz w:val="28"/>
          <w:szCs w:val="28"/>
        </w:rPr>
        <w:t xml:space="preserve"> policies and procedures</w:t>
      </w:r>
      <w:bookmarkStart w:id="3" w:name="_Toc322077448"/>
    </w:p>
    <w:p w14:paraId="2FA04B92" w14:textId="77777777" w:rsidR="003D012F" w:rsidRPr="00611DC6" w:rsidRDefault="003D012F" w:rsidP="003D012F">
      <w:pPr>
        <w:pStyle w:val="Heading2"/>
        <w:spacing w:before="40" w:after="40"/>
        <w:rPr>
          <w:rFonts w:cs="Arial"/>
          <w:sz w:val="28"/>
          <w:szCs w:val="28"/>
        </w:rPr>
      </w:pPr>
    </w:p>
    <w:p w14:paraId="7609F988" w14:textId="43730C01" w:rsidR="00996A05" w:rsidRPr="00B5347F" w:rsidRDefault="00996A05" w:rsidP="00B5347F">
      <w:pPr>
        <w:pStyle w:val="Heading2"/>
      </w:pPr>
      <w:r w:rsidRPr="00B5347F">
        <w:t xml:space="preserve">Person Specification </w:t>
      </w:r>
      <w:bookmarkEnd w:id="3"/>
    </w:p>
    <w:p w14:paraId="77B6C8F8" w14:textId="77777777" w:rsidR="00996A05" w:rsidRPr="00B5347F" w:rsidRDefault="00D176E2" w:rsidP="00B5347F">
      <w:pPr>
        <w:rPr>
          <w:rFonts w:cs="Arial"/>
          <w:b/>
          <w:szCs w:val="28"/>
        </w:rPr>
      </w:pPr>
      <w:r w:rsidRPr="00B5347F">
        <w:rPr>
          <w:rFonts w:cs="Arial"/>
          <w:b/>
          <w:szCs w:val="28"/>
        </w:rPr>
        <w:t>Please note all criteria are</w:t>
      </w:r>
      <w:r w:rsidR="00996A05" w:rsidRPr="00B5347F">
        <w:rPr>
          <w:rFonts w:cs="Arial"/>
          <w:b/>
          <w:szCs w:val="28"/>
        </w:rPr>
        <w:t xml:space="preserve"> essential unless otherwise stated</w:t>
      </w:r>
    </w:p>
    <w:p w14:paraId="69ABE4FE" w14:textId="77777777" w:rsidR="006410D3" w:rsidRPr="00611DC6" w:rsidRDefault="00996A05" w:rsidP="009B53AB">
      <w:pPr>
        <w:pStyle w:val="ListNumber"/>
        <w:numPr>
          <w:ilvl w:val="0"/>
          <w:numId w:val="18"/>
        </w:numPr>
        <w:spacing w:before="120"/>
        <w:rPr>
          <w:rFonts w:cs="Arial"/>
          <w:b/>
          <w:szCs w:val="28"/>
        </w:rPr>
      </w:pPr>
      <w:r w:rsidRPr="00611DC6">
        <w:rPr>
          <w:rFonts w:cs="Arial"/>
          <w:b/>
          <w:szCs w:val="28"/>
        </w:rPr>
        <w:t>Specialist Knowledge</w:t>
      </w:r>
      <w:r w:rsidR="00171800" w:rsidRPr="00611DC6">
        <w:rPr>
          <w:rFonts w:cs="Arial"/>
          <w:b/>
          <w:szCs w:val="28"/>
        </w:rPr>
        <w:t>,</w:t>
      </w:r>
      <w:r w:rsidR="00D176E2" w:rsidRPr="00611DC6">
        <w:rPr>
          <w:rFonts w:cs="Arial"/>
          <w:b/>
          <w:szCs w:val="28"/>
        </w:rPr>
        <w:t xml:space="preserve"> Skills</w:t>
      </w:r>
      <w:r w:rsidRPr="00611DC6">
        <w:rPr>
          <w:rFonts w:cs="Arial"/>
          <w:b/>
          <w:szCs w:val="28"/>
        </w:rPr>
        <w:t xml:space="preserve"> and Experience</w:t>
      </w:r>
      <w:r w:rsidR="00D176E2" w:rsidRPr="00611DC6">
        <w:rPr>
          <w:rFonts w:cs="Arial"/>
          <w:szCs w:val="28"/>
        </w:rPr>
        <w:t xml:space="preserve"> </w:t>
      </w:r>
    </w:p>
    <w:p w14:paraId="085F3BA6" w14:textId="77777777" w:rsidR="00574726" w:rsidRPr="00611DC6" w:rsidRDefault="00574726" w:rsidP="003D012F">
      <w:pPr>
        <w:numPr>
          <w:ilvl w:val="1"/>
          <w:numId w:val="19"/>
        </w:numPr>
        <w:spacing w:before="40" w:after="40"/>
        <w:rPr>
          <w:rFonts w:cs="Arial"/>
          <w:szCs w:val="28"/>
        </w:rPr>
      </w:pPr>
      <w:r w:rsidRPr="00611DC6">
        <w:rPr>
          <w:rFonts w:cs="Arial"/>
          <w:szCs w:val="28"/>
        </w:rPr>
        <w:t xml:space="preserve">An understanding of charities and the voluntary sector and the role we play in helping people disadvantaged in society.  </w:t>
      </w:r>
    </w:p>
    <w:p w14:paraId="71708166" w14:textId="77777777" w:rsidR="00574726" w:rsidRPr="00611DC6" w:rsidRDefault="00415D21" w:rsidP="003D012F">
      <w:pPr>
        <w:numPr>
          <w:ilvl w:val="1"/>
          <w:numId w:val="19"/>
        </w:numPr>
        <w:spacing w:before="40" w:after="40"/>
        <w:rPr>
          <w:rFonts w:cs="Arial"/>
          <w:szCs w:val="28"/>
        </w:rPr>
      </w:pPr>
      <w:r w:rsidRPr="00611DC6">
        <w:rPr>
          <w:rFonts w:cs="Arial"/>
          <w:szCs w:val="28"/>
        </w:rPr>
        <w:t xml:space="preserve">Experience and success in the research, </w:t>
      </w:r>
      <w:proofErr w:type="gramStart"/>
      <w:r w:rsidRPr="00611DC6">
        <w:rPr>
          <w:rFonts w:cs="Arial"/>
          <w:szCs w:val="28"/>
        </w:rPr>
        <w:t>preparation</w:t>
      </w:r>
      <w:proofErr w:type="gramEnd"/>
      <w:r w:rsidRPr="00611DC6">
        <w:rPr>
          <w:rFonts w:cs="Arial"/>
          <w:szCs w:val="28"/>
        </w:rPr>
        <w:t xml:space="preserve"> and delivery of proposals for both existing trust donors and prospects.</w:t>
      </w:r>
    </w:p>
    <w:p w14:paraId="0355EB4D" w14:textId="77777777" w:rsidR="00AA23B8" w:rsidRPr="00611DC6" w:rsidRDefault="00415D21" w:rsidP="003D012F">
      <w:pPr>
        <w:numPr>
          <w:ilvl w:val="1"/>
          <w:numId w:val="19"/>
        </w:numPr>
        <w:spacing w:before="40" w:after="40"/>
        <w:rPr>
          <w:rFonts w:cs="Arial"/>
          <w:szCs w:val="28"/>
        </w:rPr>
      </w:pPr>
      <w:r w:rsidRPr="00611DC6">
        <w:rPr>
          <w:rFonts w:cs="Arial"/>
          <w:szCs w:val="28"/>
        </w:rPr>
        <w:t xml:space="preserve">Knowledge of how computer databases can be used to store, </w:t>
      </w:r>
      <w:proofErr w:type="gramStart"/>
      <w:r w:rsidRPr="00611DC6">
        <w:rPr>
          <w:rFonts w:cs="Arial"/>
          <w:szCs w:val="28"/>
        </w:rPr>
        <w:t>cross-reference</w:t>
      </w:r>
      <w:proofErr w:type="gramEnd"/>
      <w:r w:rsidRPr="00611DC6">
        <w:rPr>
          <w:rFonts w:cs="Arial"/>
          <w:szCs w:val="28"/>
        </w:rPr>
        <w:t xml:space="preserve"> and generate information to support fundraising marketing or sales activity. </w:t>
      </w:r>
    </w:p>
    <w:p w14:paraId="6E2B16BB" w14:textId="77777777" w:rsidR="00AA23B8" w:rsidRPr="00611DC6" w:rsidRDefault="00AA23B8" w:rsidP="003D012F">
      <w:pPr>
        <w:numPr>
          <w:ilvl w:val="1"/>
          <w:numId w:val="19"/>
        </w:numPr>
        <w:spacing w:before="40" w:after="40"/>
        <w:rPr>
          <w:rFonts w:cs="Arial"/>
          <w:szCs w:val="28"/>
        </w:rPr>
      </w:pPr>
      <w:r w:rsidRPr="00611DC6">
        <w:rPr>
          <w:rFonts w:cs="Arial"/>
          <w:szCs w:val="28"/>
        </w:rPr>
        <w:t>Abilit</w:t>
      </w:r>
      <w:r w:rsidR="00676F75" w:rsidRPr="00611DC6">
        <w:rPr>
          <w:rFonts w:cs="Arial"/>
          <w:szCs w:val="28"/>
        </w:rPr>
        <w:t>y to use Microsoft Office e.g. W</w:t>
      </w:r>
      <w:r w:rsidRPr="00611DC6">
        <w:rPr>
          <w:rFonts w:cs="Arial"/>
          <w:szCs w:val="28"/>
        </w:rPr>
        <w:t>ord to produce letters and other documents.</w:t>
      </w:r>
    </w:p>
    <w:p w14:paraId="240DB814" w14:textId="2CDB8D00" w:rsidR="00574726" w:rsidRPr="00611DC6" w:rsidRDefault="00AA23B8" w:rsidP="00574726">
      <w:pPr>
        <w:numPr>
          <w:ilvl w:val="1"/>
          <w:numId w:val="19"/>
        </w:numPr>
        <w:spacing w:before="40" w:after="40"/>
        <w:rPr>
          <w:rFonts w:cs="Arial"/>
          <w:szCs w:val="28"/>
        </w:rPr>
      </w:pPr>
      <w:r w:rsidRPr="00611DC6">
        <w:rPr>
          <w:rFonts w:cs="Arial"/>
          <w:szCs w:val="28"/>
        </w:rPr>
        <w:t xml:space="preserve">Ability to make simple calculations, understand financial information and produce financial proposals.  </w:t>
      </w:r>
    </w:p>
    <w:p w14:paraId="3D5B9049" w14:textId="26E4DB04" w:rsidR="00574726" w:rsidRPr="00611DC6" w:rsidRDefault="00574726" w:rsidP="009B53AB">
      <w:pPr>
        <w:spacing w:before="120"/>
        <w:rPr>
          <w:rFonts w:cs="Arial"/>
          <w:b/>
          <w:szCs w:val="28"/>
        </w:rPr>
      </w:pPr>
      <w:r w:rsidRPr="00611DC6">
        <w:rPr>
          <w:rFonts w:cs="Arial"/>
          <w:b/>
          <w:szCs w:val="28"/>
        </w:rPr>
        <w:t>Desirable</w:t>
      </w:r>
    </w:p>
    <w:p w14:paraId="0F93468B" w14:textId="077E93F2" w:rsidR="008E446D" w:rsidRPr="00611DC6" w:rsidRDefault="008E446D" w:rsidP="003D012F">
      <w:pPr>
        <w:numPr>
          <w:ilvl w:val="1"/>
          <w:numId w:val="19"/>
        </w:numPr>
        <w:spacing w:before="40" w:after="40"/>
        <w:rPr>
          <w:rFonts w:cs="Arial"/>
          <w:szCs w:val="28"/>
        </w:rPr>
      </w:pPr>
      <w:r w:rsidRPr="00611DC6">
        <w:rPr>
          <w:rFonts w:cs="Arial"/>
          <w:szCs w:val="28"/>
        </w:rPr>
        <w:t>Experience of working in</w:t>
      </w:r>
      <w:r w:rsidR="00951863" w:rsidRPr="00611DC6">
        <w:rPr>
          <w:rFonts w:cs="Arial"/>
          <w:szCs w:val="28"/>
        </w:rPr>
        <w:t>/with</w:t>
      </w:r>
      <w:r w:rsidRPr="00611DC6">
        <w:rPr>
          <w:rFonts w:cs="Arial"/>
          <w:szCs w:val="28"/>
        </w:rPr>
        <w:t xml:space="preserve"> the disability sector.</w:t>
      </w:r>
    </w:p>
    <w:p w14:paraId="7CBB231F" w14:textId="37C805CC" w:rsidR="00574726" w:rsidRPr="00611DC6" w:rsidRDefault="00574726" w:rsidP="003D012F">
      <w:pPr>
        <w:numPr>
          <w:ilvl w:val="1"/>
          <w:numId w:val="19"/>
        </w:numPr>
        <w:spacing w:before="40" w:after="40"/>
        <w:rPr>
          <w:rFonts w:cs="Arial"/>
          <w:szCs w:val="28"/>
        </w:rPr>
      </w:pPr>
      <w:r w:rsidRPr="00611DC6">
        <w:rPr>
          <w:rFonts w:cs="Arial"/>
          <w:szCs w:val="28"/>
        </w:rPr>
        <w:t>Experience of working directly with external customers in either fundraising and/or marketing.</w:t>
      </w:r>
    </w:p>
    <w:p w14:paraId="7E2426FD" w14:textId="77777777" w:rsidR="008A64F0" w:rsidRPr="00611DC6" w:rsidRDefault="008A64F0" w:rsidP="00996A05">
      <w:pPr>
        <w:rPr>
          <w:rFonts w:cs="Arial"/>
          <w:szCs w:val="28"/>
        </w:rPr>
      </w:pPr>
    </w:p>
    <w:p w14:paraId="4BF8AFDF" w14:textId="2174C4E7" w:rsidR="009C07C1" w:rsidRPr="00611DC6" w:rsidRDefault="009C07C1" w:rsidP="007C656F">
      <w:pPr>
        <w:rPr>
          <w:rFonts w:cs="Arial"/>
          <w:b/>
          <w:szCs w:val="28"/>
        </w:rPr>
      </w:pPr>
      <w:r w:rsidRPr="00611DC6">
        <w:rPr>
          <w:rFonts w:cs="Arial"/>
          <w:b/>
          <w:szCs w:val="28"/>
        </w:rPr>
        <w:t>2.</w:t>
      </w:r>
      <w:r w:rsidRPr="00611DC6">
        <w:rPr>
          <w:rFonts w:cs="Arial"/>
          <w:b/>
          <w:szCs w:val="28"/>
        </w:rPr>
        <w:tab/>
      </w:r>
      <w:r w:rsidR="00171800" w:rsidRPr="00611DC6">
        <w:rPr>
          <w:rFonts w:cs="Arial"/>
          <w:b/>
          <w:szCs w:val="28"/>
        </w:rPr>
        <w:t>People management skills/ team working skills</w:t>
      </w:r>
    </w:p>
    <w:p w14:paraId="286EE48B" w14:textId="77777777" w:rsidR="009C07C1" w:rsidRPr="00611DC6" w:rsidRDefault="009C07C1" w:rsidP="009B53AB">
      <w:pPr>
        <w:pStyle w:val="ListNumber"/>
        <w:numPr>
          <w:ilvl w:val="1"/>
          <w:numId w:val="16"/>
        </w:numPr>
        <w:tabs>
          <w:tab w:val="clear" w:pos="851"/>
        </w:tabs>
        <w:ind w:left="993" w:hanging="567"/>
        <w:rPr>
          <w:rFonts w:cs="Arial"/>
          <w:szCs w:val="28"/>
        </w:rPr>
      </w:pPr>
      <w:r w:rsidRPr="00611DC6">
        <w:rPr>
          <w:rFonts w:cs="Arial"/>
          <w:szCs w:val="28"/>
        </w:rPr>
        <w:lastRenderedPageBreak/>
        <w:t>Experience of building relationships with funders/external customers quickly and establish professional relationships with others, based on trust and understanding.</w:t>
      </w:r>
    </w:p>
    <w:p w14:paraId="41426FC1" w14:textId="77777777" w:rsidR="00E11E53" w:rsidRPr="00611DC6" w:rsidRDefault="00E11E53" w:rsidP="009B53AB">
      <w:pPr>
        <w:pStyle w:val="ListNumber"/>
        <w:numPr>
          <w:ilvl w:val="0"/>
          <w:numId w:val="0"/>
        </w:numPr>
        <w:tabs>
          <w:tab w:val="clear" w:pos="851"/>
        </w:tabs>
        <w:ind w:left="993" w:hanging="567"/>
        <w:rPr>
          <w:rFonts w:cs="Arial"/>
          <w:b/>
          <w:szCs w:val="28"/>
        </w:rPr>
      </w:pPr>
    </w:p>
    <w:p w14:paraId="2CC60EFD" w14:textId="77777777" w:rsidR="00E11E53" w:rsidRPr="00611DC6" w:rsidRDefault="00171800" w:rsidP="009B53AB">
      <w:pPr>
        <w:pStyle w:val="ListNumber"/>
        <w:numPr>
          <w:ilvl w:val="0"/>
          <w:numId w:val="16"/>
        </w:numPr>
        <w:tabs>
          <w:tab w:val="clear" w:pos="851"/>
        </w:tabs>
        <w:ind w:left="567" w:hanging="567"/>
        <w:rPr>
          <w:rFonts w:cs="Arial"/>
          <w:b/>
          <w:szCs w:val="28"/>
        </w:rPr>
      </w:pPr>
      <w:r w:rsidRPr="00611DC6">
        <w:rPr>
          <w:rFonts w:cs="Arial"/>
          <w:b/>
          <w:szCs w:val="28"/>
        </w:rPr>
        <w:t xml:space="preserve">Planning and </w:t>
      </w:r>
      <w:r w:rsidR="00E11E53" w:rsidRPr="00611DC6">
        <w:rPr>
          <w:rFonts w:cs="Arial"/>
          <w:b/>
          <w:szCs w:val="28"/>
        </w:rPr>
        <w:t>Organisational skills</w:t>
      </w:r>
    </w:p>
    <w:p w14:paraId="554144FE" w14:textId="5AC6A711" w:rsidR="009C07C1" w:rsidRPr="00611DC6" w:rsidRDefault="009C07C1" w:rsidP="00D70E97">
      <w:pPr>
        <w:pStyle w:val="ListNumber"/>
        <w:numPr>
          <w:ilvl w:val="1"/>
          <w:numId w:val="16"/>
        </w:numPr>
        <w:tabs>
          <w:tab w:val="clear" w:pos="851"/>
        </w:tabs>
        <w:spacing w:before="40" w:after="40"/>
        <w:ind w:left="993" w:hanging="567"/>
        <w:rPr>
          <w:rFonts w:cs="Arial"/>
          <w:szCs w:val="28"/>
        </w:rPr>
      </w:pPr>
      <w:r w:rsidRPr="00611DC6">
        <w:rPr>
          <w:rFonts w:cs="Arial"/>
          <w:szCs w:val="28"/>
        </w:rPr>
        <w:t xml:space="preserve">Ability to be proactive, </w:t>
      </w:r>
      <w:r w:rsidR="00D70E97" w:rsidRPr="00611DC6">
        <w:rPr>
          <w:rFonts w:cs="Arial"/>
          <w:szCs w:val="28"/>
        </w:rPr>
        <w:t>self-starting</w:t>
      </w:r>
      <w:r w:rsidRPr="00611DC6">
        <w:rPr>
          <w:rFonts w:cs="Arial"/>
          <w:szCs w:val="28"/>
        </w:rPr>
        <w:t>, enthusiastic and committed.</w:t>
      </w:r>
    </w:p>
    <w:p w14:paraId="6908F5D3" w14:textId="77777777" w:rsidR="00AA23B8" w:rsidRPr="00611DC6" w:rsidRDefault="009C07C1" w:rsidP="00D70E97">
      <w:pPr>
        <w:pStyle w:val="ListNumber"/>
        <w:numPr>
          <w:ilvl w:val="1"/>
          <w:numId w:val="16"/>
        </w:numPr>
        <w:tabs>
          <w:tab w:val="clear" w:pos="851"/>
        </w:tabs>
        <w:spacing w:before="40" w:after="40"/>
        <w:ind w:left="993" w:hanging="567"/>
        <w:rPr>
          <w:rFonts w:cs="Arial"/>
          <w:szCs w:val="28"/>
        </w:rPr>
      </w:pPr>
      <w:r w:rsidRPr="00611DC6">
        <w:rPr>
          <w:rFonts w:cs="Arial"/>
          <w:szCs w:val="28"/>
        </w:rPr>
        <w:t>Ability to work under own initiative and take ownership to ensure delivery of objectives</w:t>
      </w:r>
      <w:r w:rsidR="00BA0CB0" w:rsidRPr="00611DC6">
        <w:rPr>
          <w:rFonts w:cs="Arial"/>
          <w:szCs w:val="28"/>
        </w:rPr>
        <w:t>.</w:t>
      </w:r>
    </w:p>
    <w:p w14:paraId="746DE387" w14:textId="77777777" w:rsidR="00BA0CB0" w:rsidRPr="00611DC6" w:rsidRDefault="00BA0CB0" w:rsidP="00D70E97">
      <w:pPr>
        <w:pStyle w:val="ListNumber"/>
        <w:numPr>
          <w:ilvl w:val="1"/>
          <w:numId w:val="16"/>
        </w:numPr>
        <w:tabs>
          <w:tab w:val="clear" w:pos="851"/>
        </w:tabs>
        <w:spacing w:before="40" w:after="40"/>
        <w:ind w:left="993" w:hanging="567"/>
        <w:rPr>
          <w:rFonts w:cs="Arial"/>
          <w:szCs w:val="28"/>
        </w:rPr>
      </w:pPr>
      <w:r w:rsidRPr="00611DC6">
        <w:rPr>
          <w:rFonts w:cs="Arial"/>
          <w:szCs w:val="28"/>
        </w:rPr>
        <w:t>Ability to work to strict deadlines with little supervision.</w:t>
      </w:r>
    </w:p>
    <w:p w14:paraId="36BEAEA6" w14:textId="77777777" w:rsidR="00171800" w:rsidRPr="00611DC6" w:rsidRDefault="00171800" w:rsidP="00D70E97">
      <w:pPr>
        <w:pStyle w:val="ListNumber"/>
        <w:numPr>
          <w:ilvl w:val="0"/>
          <w:numId w:val="0"/>
        </w:numPr>
        <w:tabs>
          <w:tab w:val="clear" w:pos="851"/>
        </w:tabs>
        <w:spacing w:before="40" w:after="40"/>
        <w:ind w:left="993" w:hanging="567"/>
        <w:rPr>
          <w:rFonts w:cs="Arial"/>
          <w:szCs w:val="28"/>
        </w:rPr>
      </w:pPr>
    </w:p>
    <w:p w14:paraId="4C3EF2D7" w14:textId="77777777" w:rsidR="00171800" w:rsidRPr="00611DC6" w:rsidRDefault="00171800" w:rsidP="009B53AB">
      <w:pPr>
        <w:pStyle w:val="ListNumber"/>
        <w:numPr>
          <w:ilvl w:val="0"/>
          <w:numId w:val="16"/>
        </w:numPr>
        <w:tabs>
          <w:tab w:val="clear" w:pos="851"/>
        </w:tabs>
        <w:ind w:left="426"/>
        <w:rPr>
          <w:rFonts w:cs="Arial"/>
          <w:b/>
          <w:szCs w:val="28"/>
        </w:rPr>
      </w:pPr>
      <w:r w:rsidRPr="00611DC6">
        <w:rPr>
          <w:rFonts w:cs="Arial"/>
          <w:b/>
          <w:szCs w:val="28"/>
        </w:rPr>
        <w:t>Problem-solving and creative skills</w:t>
      </w:r>
    </w:p>
    <w:p w14:paraId="110C4EFE" w14:textId="6C622102" w:rsidR="00BA0CB0" w:rsidRPr="00611DC6" w:rsidRDefault="00BA0CB0" w:rsidP="00D70E97">
      <w:pPr>
        <w:pStyle w:val="ListNumber"/>
        <w:numPr>
          <w:ilvl w:val="1"/>
          <w:numId w:val="16"/>
        </w:numPr>
        <w:tabs>
          <w:tab w:val="clear" w:pos="851"/>
          <w:tab w:val="left" w:pos="1134"/>
        </w:tabs>
        <w:spacing w:before="40" w:after="40"/>
        <w:ind w:left="993" w:hanging="567"/>
        <w:rPr>
          <w:rFonts w:cs="Arial"/>
          <w:szCs w:val="28"/>
        </w:rPr>
      </w:pPr>
      <w:r w:rsidRPr="00611DC6">
        <w:rPr>
          <w:rFonts w:cs="Arial"/>
          <w:szCs w:val="28"/>
        </w:rPr>
        <w:t xml:space="preserve">Ability to identify fundraising opportunities for trusts and foundations from within </w:t>
      </w:r>
      <w:r w:rsidR="00D70E97" w:rsidRPr="00611DC6">
        <w:rPr>
          <w:rFonts w:cs="Arial"/>
          <w:szCs w:val="28"/>
        </w:rPr>
        <w:t>BucksVision’s</w:t>
      </w:r>
      <w:r w:rsidRPr="00611DC6">
        <w:rPr>
          <w:rFonts w:cs="Arial"/>
          <w:szCs w:val="28"/>
        </w:rPr>
        <w:t xml:space="preserve"> projects and services.</w:t>
      </w:r>
    </w:p>
    <w:p w14:paraId="30138931" w14:textId="77777777" w:rsidR="00BA0CB0" w:rsidRPr="00611DC6" w:rsidRDefault="003579BD" w:rsidP="00D70E97">
      <w:pPr>
        <w:pStyle w:val="ListNumber"/>
        <w:numPr>
          <w:ilvl w:val="1"/>
          <w:numId w:val="16"/>
        </w:numPr>
        <w:tabs>
          <w:tab w:val="clear" w:pos="851"/>
          <w:tab w:val="left" w:pos="1134"/>
        </w:tabs>
        <w:spacing w:before="40" w:after="40"/>
        <w:ind w:left="993" w:hanging="567"/>
        <w:rPr>
          <w:rFonts w:cs="Arial"/>
          <w:szCs w:val="28"/>
        </w:rPr>
      </w:pPr>
      <w:r w:rsidRPr="00611DC6">
        <w:rPr>
          <w:rFonts w:cs="Arial"/>
          <w:szCs w:val="28"/>
        </w:rPr>
        <w:t xml:space="preserve">Ability to develop attractive funding proposals using photographs, </w:t>
      </w:r>
      <w:proofErr w:type="gramStart"/>
      <w:r w:rsidRPr="00611DC6">
        <w:rPr>
          <w:rFonts w:cs="Arial"/>
          <w:szCs w:val="28"/>
        </w:rPr>
        <w:t>quotes</w:t>
      </w:r>
      <w:proofErr w:type="gramEnd"/>
      <w:r w:rsidRPr="00611DC6">
        <w:rPr>
          <w:rFonts w:cs="Arial"/>
          <w:szCs w:val="28"/>
        </w:rPr>
        <w:t xml:space="preserve"> and case studies where appropriate.</w:t>
      </w:r>
    </w:p>
    <w:p w14:paraId="4F3A916B" w14:textId="2D4EF48C" w:rsidR="003579BD" w:rsidRPr="00611DC6" w:rsidRDefault="003579BD" w:rsidP="00D70E97">
      <w:pPr>
        <w:pStyle w:val="ListNumber"/>
        <w:numPr>
          <w:ilvl w:val="1"/>
          <w:numId w:val="16"/>
        </w:numPr>
        <w:tabs>
          <w:tab w:val="clear" w:pos="851"/>
          <w:tab w:val="left" w:pos="1134"/>
        </w:tabs>
        <w:spacing w:before="40" w:after="40"/>
        <w:ind w:left="993" w:hanging="567"/>
        <w:rPr>
          <w:rFonts w:cs="Arial"/>
          <w:szCs w:val="28"/>
        </w:rPr>
      </w:pPr>
      <w:r w:rsidRPr="00611DC6">
        <w:rPr>
          <w:rFonts w:cs="Arial"/>
          <w:szCs w:val="28"/>
        </w:rPr>
        <w:t xml:space="preserve">Ability to present information on </w:t>
      </w:r>
      <w:r w:rsidR="00D70E97" w:rsidRPr="00611DC6">
        <w:rPr>
          <w:rFonts w:cs="Arial"/>
          <w:szCs w:val="28"/>
        </w:rPr>
        <w:t xml:space="preserve">BucksVision’s </w:t>
      </w:r>
      <w:r w:rsidRPr="00611DC6">
        <w:rPr>
          <w:rFonts w:cs="Arial"/>
          <w:szCs w:val="28"/>
        </w:rPr>
        <w:t>projects and services in order to meet funder’s requirements.</w:t>
      </w:r>
    </w:p>
    <w:p w14:paraId="14E99CC0" w14:textId="77777777" w:rsidR="00E11E53" w:rsidRPr="00611DC6" w:rsidRDefault="00E11E53" w:rsidP="00E11E53">
      <w:pPr>
        <w:pStyle w:val="ListNumber"/>
        <w:numPr>
          <w:ilvl w:val="0"/>
          <w:numId w:val="0"/>
        </w:numPr>
        <w:ind w:left="360"/>
        <w:rPr>
          <w:rFonts w:cs="Arial"/>
          <w:szCs w:val="28"/>
        </w:rPr>
      </w:pPr>
    </w:p>
    <w:p w14:paraId="612F3449" w14:textId="77777777" w:rsidR="00AA23B8" w:rsidRPr="00611DC6" w:rsidRDefault="00171800" w:rsidP="009B53AB">
      <w:pPr>
        <w:pStyle w:val="ListNumber"/>
        <w:numPr>
          <w:ilvl w:val="0"/>
          <w:numId w:val="16"/>
        </w:numPr>
        <w:ind w:left="426"/>
        <w:rPr>
          <w:rFonts w:cs="Arial"/>
          <w:b/>
          <w:szCs w:val="28"/>
        </w:rPr>
      </w:pPr>
      <w:r w:rsidRPr="00611DC6">
        <w:rPr>
          <w:rFonts w:cs="Arial"/>
          <w:b/>
          <w:szCs w:val="28"/>
        </w:rPr>
        <w:t>Communication skills</w:t>
      </w:r>
    </w:p>
    <w:p w14:paraId="6FE3BD6F" w14:textId="77777777" w:rsidR="00AA23B8" w:rsidRPr="00611DC6" w:rsidRDefault="00AA23B8" w:rsidP="00D70E97">
      <w:pPr>
        <w:pStyle w:val="ListNumber"/>
        <w:numPr>
          <w:ilvl w:val="1"/>
          <w:numId w:val="16"/>
        </w:numPr>
        <w:tabs>
          <w:tab w:val="clear" w:pos="851"/>
        </w:tabs>
        <w:spacing w:before="40" w:after="40"/>
        <w:ind w:left="993" w:hanging="567"/>
        <w:rPr>
          <w:rFonts w:cs="Arial"/>
          <w:b/>
          <w:szCs w:val="28"/>
        </w:rPr>
      </w:pPr>
      <w:r w:rsidRPr="00611DC6">
        <w:rPr>
          <w:rFonts w:cs="Arial"/>
          <w:szCs w:val="28"/>
        </w:rPr>
        <w:t xml:space="preserve">Experience of communicating effectively both verbally and in writing to produce funding proposals and reports, deal with routine correspondence and communicate with external customers over the telephone and face to face.  </w:t>
      </w:r>
    </w:p>
    <w:p w14:paraId="319E3F8C" w14:textId="77777777" w:rsidR="00171800" w:rsidRPr="00611DC6" w:rsidRDefault="00171800" w:rsidP="00171800">
      <w:pPr>
        <w:pStyle w:val="ListNumber"/>
        <w:numPr>
          <w:ilvl w:val="0"/>
          <w:numId w:val="0"/>
        </w:numPr>
        <w:rPr>
          <w:rFonts w:cs="Arial"/>
          <w:szCs w:val="28"/>
        </w:rPr>
      </w:pPr>
    </w:p>
    <w:p w14:paraId="755F40C4" w14:textId="77777777" w:rsidR="00E11E53" w:rsidRPr="00611DC6" w:rsidRDefault="00E11E53" w:rsidP="009C15C8">
      <w:pPr>
        <w:pStyle w:val="ListNumber"/>
        <w:numPr>
          <w:ilvl w:val="0"/>
          <w:numId w:val="16"/>
        </w:numPr>
        <w:tabs>
          <w:tab w:val="clear" w:pos="851"/>
          <w:tab w:val="left" w:pos="426"/>
        </w:tabs>
        <w:ind w:left="426" w:hanging="426"/>
        <w:rPr>
          <w:rFonts w:cs="Arial"/>
          <w:b/>
          <w:szCs w:val="28"/>
        </w:rPr>
      </w:pPr>
      <w:r w:rsidRPr="00611DC6">
        <w:rPr>
          <w:rFonts w:cs="Arial"/>
          <w:b/>
          <w:szCs w:val="28"/>
        </w:rPr>
        <w:t>Equal Opportunities</w:t>
      </w:r>
    </w:p>
    <w:p w14:paraId="7CCF7418" w14:textId="638FCDC5" w:rsidR="00E11E53" w:rsidRPr="00611DC6" w:rsidRDefault="00E11E53" w:rsidP="00E11E53">
      <w:pPr>
        <w:rPr>
          <w:rFonts w:cs="Arial"/>
          <w:szCs w:val="28"/>
        </w:rPr>
      </w:pPr>
      <w:r w:rsidRPr="00611DC6">
        <w:rPr>
          <w:rFonts w:cs="Arial"/>
          <w:szCs w:val="28"/>
        </w:rPr>
        <w:t xml:space="preserve">Ability to understand and demonstrate commitment to </w:t>
      </w:r>
      <w:r w:rsidR="00D70E97" w:rsidRPr="00611DC6">
        <w:rPr>
          <w:rFonts w:cs="Arial"/>
          <w:szCs w:val="28"/>
        </w:rPr>
        <w:t xml:space="preserve">BucksVision’s </w:t>
      </w:r>
      <w:r w:rsidRPr="00611DC6">
        <w:rPr>
          <w:rFonts w:cs="Arial"/>
          <w:szCs w:val="28"/>
        </w:rPr>
        <w:t>Equal Opportunities Policy and to ensure all activities are consistent with the Equal Opportunities Policy.  This includes all staff activities and their interface with the general public.</w:t>
      </w:r>
    </w:p>
    <w:p w14:paraId="3DA5C17E" w14:textId="77777777" w:rsidR="00E11E53" w:rsidRPr="00611DC6" w:rsidRDefault="00E11E53" w:rsidP="00996A05">
      <w:pPr>
        <w:rPr>
          <w:rFonts w:cs="Arial"/>
          <w:szCs w:val="28"/>
        </w:rPr>
      </w:pPr>
    </w:p>
    <w:p w14:paraId="1AFCD385" w14:textId="77777777" w:rsidR="00E11E53" w:rsidRPr="00611DC6" w:rsidRDefault="00E11E53" w:rsidP="009C15C8">
      <w:pPr>
        <w:pStyle w:val="ListNumber"/>
        <w:numPr>
          <w:ilvl w:val="0"/>
          <w:numId w:val="16"/>
        </w:numPr>
        <w:tabs>
          <w:tab w:val="clear" w:pos="851"/>
        </w:tabs>
        <w:ind w:left="426" w:hanging="426"/>
        <w:rPr>
          <w:rFonts w:cs="Arial"/>
          <w:b/>
          <w:bCs/>
          <w:szCs w:val="28"/>
        </w:rPr>
      </w:pPr>
      <w:r w:rsidRPr="00611DC6">
        <w:rPr>
          <w:rFonts w:cs="Arial"/>
          <w:b/>
          <w:bCs/>
          <w:szCs w:val="28"/>
        </w:rPr>
        <w:t xml:space="preserve">Special Conditions </w:t>
      </w:r>
    </w:p>
    <w:p w14:paraId="704B5980" w14:textId="77777777" w:rsidR="00E11E53" w:rsidRPr="00611DC6" w:rsidRDefault="00E11E53" w:rsidP="00E11E53">
      <w:pPr>
        <w:rPr>
          <w:rFonts w:cs="Arial"/>
          <w:szCs w:val="28"/>
        </w:rPr>
      </w:pPr>
      <w:r w:rsidRPr="00611DC6">
        <w:rPr>
          <w:rFonts w:cs="Arial"/>
          <w:szCs w:val="28"/>
        </w:rPr>
        <w:t>Must be prepared to travel and attend meetings and training as required which will involve occasional overnight stays.</w:t>
      </w:r>
    </w:p>
    <w:p w14:paraId="15B56895" w14:textId="77777777" w:rsidR="00E473B4" w:rsidRPr="00611DC6" w:rsidRDefault="00E473B4" w:rsidP="00E11E53">
      <w:pPr>
        <w:rPr>
          <w:rFonts w:cs="Arial"/>
          <w:b/>
          <w:szCs w:val="28"/>
        </w:rPr>
      </w:pPr>
    </w:p>
    <w:p w14:paraId="6B79D0F3" w14:textId="77777777" w:rsidR="009C15C8" w:rsidRPr="00611DC6" w:rsidRDefault="00E473B4" w:rsidP="00E473B4">
      <w:pPr>
        <w:rPr>
          <w:rFonts w:cs="Arial"/>
          <w:szCs w:val="28"/>
        </w:rPr>
      </w:pPr>
      <w:r w:rsidRPr="00611DC6">
        <w:rPr>
          <w:rFonts w:cs="Arial"/>
          <w:szCs w:val="28"/>
        </w:rPr>
        <w:t xml:space="preserve">Is a Disclosure and </w:t>
      </w:r>
      <w:r w:rsidR="009C15C8" w:rsidRPr="00611DC6">
        <w:rPr>
          <w:rFonts w:cs="Arial"/>
          <w:szCs w:val="28"/>
        </w:rPr>
        <w:t>Barring Service Check required?</w:t>
      </w:r>
    </w:p>
    <w:p w14:paraId="3B51FCA7" w14:textId="77777777" w:rsidR="00E473B4" w:rsidRPr="00611DC6" w:rsidRDefault="00E473B4" w:rsidP="00E473B4">
      <w:pPr>
        <w:rPr>
          <w:rFonts w:cs="Arial"/>
          <w:b/>
          <w:bCs/>
          <w:szCs w:val="28"/>
        </w:rPr>
      </w:pPr>
      <w:r w:rsidRPr="00611DC6">
        <w:rPr>
          <w:rFonts w:cs="Arial"/>
          <w:szCs w:val="28"/>
        </w:rPr>
        <w:t>YES/</w:t>
      </w:r>
      <w:r w:rsidRPr="00611DC6">
        <w:rPr>
          <w:rFonts w:cs="Arial"/>
          <w:b/>
          <w:bCs/>
          <w:szCs w:val="28"/>
        </w:rPr>
        <w:t>NO</w:t>
      </w:r>
    </w:p>
    <w:p w14:paraId="53566E9B" w14:textId="77777777" w:rsidR="00E473B4" w:rsidRPr="00611DC6" w:rsidRDefault="00E473B4" w:rsidP="00E473B4">
      <w:pPr>
        <w:rPr>
          <w:rFonts w:cs="Arial"/>
          <w:szCs w:val="28"/>
        </w:rPr>
      </w:pPr>
    </w:p>
    <w:p w14:paraId="35DE0547" w14:textId="77777777" w:rsidR="009C15C8" w:rsidRPr="00611DC6" w:rsidRDefault="00E473B4" w:rsidP="00E473B4">
      <w:pPr>
        <w:rPr>
          <w:rFonts w:cs="Arial"/>
          <w:szCs w:val="28"/>
        </w:rPr>
      </w:pPr>
      <w:r w:rsidRPr="00611DC6">
        <w:rPr>
          <w:rFonts w:cs="Arial"/>
          <w:szCs w:val="28"/>
        </w:rPr>
        <w:t>Are any other additional security checks required?</w:t>
      </w:r>
      <w:r w:rsidRPr="00611DC6">
        <w:rPr>
          <w:rFonts w:cs="Arial"/>
          <w:szCs w:val="28"/>
        </w:rPr>
        <w:tab/>
      </w:r>
    </w:p>
    <w:p w14:paraId="217D4DE3" w14:textId="77777777" w:rsidR="00E473B4" w:rsidRPr="00611DC6" w:rsidRDefault="00E473B4" w:rsidP="00E473B4">
      <w:pPr>
        <w:rPr>
          <w:rFonts w:cs="Arial"/>
          <w:b/>
          <w:bCs/>
          <w:szCs w:val="28"/>
        </w:rPr>
      </w:pPr>
      <w:r w:rsidRPr="00611DC6">
        <w:rPr>
          <w:rFonts w:cs="Arial"/>
          <w:szCs w:val="28"/>
        </w:rPr>
        <w:t>YES/</w:t>
      </w:r>
      <w:r w:rsidRPr="00611DC6">
        <w:rPr>
          <w:rFonts w:cs="Arial"/>
          <w:b/>
          <w:bCs/>
          <w:szCs w:val="28"/>
        </w:rPr>
        <w:t>NO</w:t>
      </w:r>
    </w:p>
    <w:p w14:paraId="2C2D716A" w14:textId="79C21FDF" w:rsidR="00753492" w:rsidRDefault="00E473B4" w:rsidP="00D70E97">
      <w:pPr>
        <w:pStyle w:val="ListNumber"/>
        <w:numPr>
          <w:ilvl w:val="0"/>
          <w:numId w:val="0"/>
        </w:numPr>
        <w:rPr>
          <w:rFonts w:cs="Arial"/>
          <w:szCs w:val="28"/>
        </w:rPr>
      </w:pPr>
      <w:r w:rsidRPr="00611DC6">
        <w:rPr>
          <w:rFonts w:cs="Arial"/>
          <w:szCs w:val="28"/>
        </w:rPr>
        <w:t xml:space="preserve">If yes </w:t>
      </w:r>
    </w:p>
    <w:p w14:paraId="274D9663" w14:textId="668F2EDA" w:rsidR="00B5347F" w:rsidRDefault="00B5347F" w:rsidP="00D70E97">
      <w:pPr>
        <w:pStyle w:val="ListNumber"/>
        <w:numPr>
          <w:ilvl w:val="0"/>
          <w:numId w:val="0"/>
        </w:numPr>
        <w:rPr>
          <w:rFonts w:cs="Arial"/>
          <w:szCs w:val="28"/>
        </w:rPr>
      </w:pPr>
    </w:p>
    <w:p w14:paraId="27214A96" w14:textId="77777777" w:rsidR="00B5347F" w:rsidRPr="00B5347F" w:rsidRDefault="00B5347F" w:rsidP="00B5347F">
      <w:pPr>
        <w:pStyle w:val="PlainText"/>
        <w:rPr>
          <w:rFonts w:ascii="Arial" w:hAnsi="Arial" w:cs="Arial"/>
          <w:sz w:val="28"/>
          <w:szCs w:val="28"/>
        </w:rPr>
      </w:pPr>
      <w:r w:rsidRPr="00B5347F">
        <w:rPr>
          <w:rFonts w:ascii="Arial" w:hAnsi="Arial" w:cs="Arial"/>
          <w:sz w:val="28"/>
          <w:szCs w:val="28"/>
        </w:rPr>
        <w:lastRenderedPageBreak/>
        <w:t xml:space="preserve">Safeguarding is everyone's responsibility. Safeguarding is about preventing and stopping both the risks and experience of abuse or neglect, while at the same time making sure we promote people's wellbeing. </w:t>
      </w:r>
    </w:p>
    <w:p w14:paraId="4337186F" w14:textId="77777777" w:rsidR="00B5347F" w:rsidRPr="00B5347F" w:rsidRDefault="00B5347F" w:rsidP="00B5347F">
      <w:pPr>
        <w:pStyle w:val="PlainText"/>
        <w:rPr>
          <w:rFonts w:ascii="Arial" w:hAnsi="Arial" w:cs="Arial"/>
          <w:sz w:val="28"/>
          <w:szCs w:val="28"/>
        </w:rPr>
      </w:pPr>
    </w:p>
    <w:p w14:paraId="33B14027" w14:textId="0ED15CC7" w:rsidR="00B5347F" w:rsidRPr="00B5347F" w:rsidRDefault="00B5347F" w:rsidP="00B5347F">
      <w:pPr>
        <w:pStyle w:val="PlainText"/>
        <w:rPr>
          <w:rFonts w:ascii="Arial" w:hAnsi="Arial" w:cs="Arial"/>
          <w:sz w:val="28"/>
          <w:szCs w:val="28"/>
        </w:rPr>
      </w:pPr>
      <w:r w:rsidRPr="00B5347F">
        <w:rPr>
          <w:rFonts w:ascii="Arial" w:hAnsi="Arial" w:cs="Arial"/>
          <w:sz w:val="28"/>
          <w:szCs w:val="28"/>
        </w:rPr>
        <w:t xml:space="preserve">It is fundamental to high quality health and social care services. You must always be vigilant in your role and if you are concerned about a child or vulnerable adult report your concerns immediately following the processes set out in the </w:t>
      </w:r>
      <w:proofErr w:type="spellStart"/>
      <w:r>
        <w:rPr>
          <w:rFonts w:ascii="Arial" w:hAnsi="Arial" w:cs="Arial"/>
          <w:sz w:val="28"/>
          <w:szCs w:val="28"/>
        </w:rPr>
        <w:t>BucksVision</w:t>
      </w:r>
      <w:proofErr w:type="spellEnd"/>
      <w:r w:rsidRPr="00B5347F">
        <w:rPr>
          <w:rFonts w:ascii="Arial" w:hAnsi="Arial" w:cs="Arial"/>
          <w:sz w:val="28"/>
          <w:szCs w:val="28"/>
        </w:rPr>
        <w:t xml:space="preserve"> child and adult protection procedures.</w:t>
      </w:r>
    </w:p>
    <w:p w14:paraId="31F6EC3D" w14:textId="77777777" w:rsidR="00B5347F" w:rsidRPr="00B5347F" w:rsidRDefault="00B5347F" w:rsidP="00B5347F">
      <w:pPr>
        <w:rPr>
          <w:rFonts w:cs="Arial"/>
          <w:szCs w:val="28"/>
        </w:rPr>
      </w:pPr>
    </w:p>
    <w:p w14:paraId="68D1B25B" w14:textId="77777777" w:rsidR="00B5347F" w:rsidRPr="00B5347F" w:rsidRDefault="00B5347F" w:rsidP="00B5347F">
      <w:pPr>
        <w:rPr>
          <w:rFonts w:cs="Arial"/>
          <w:szCs w:val="28"/>
        </w:rPr>
      </w:pPr>
    </w:p>
    <w:p w14:paraId="4FB430DD" w14:textId="77777777" w:rsidR="00B5347F" w:rsidRPr="00B5347F" w:rsidRDefault="00B5347F" w:rsidP="00B5347F">
      <w:pPr>
        <w:rPr>
          <w:rFonts w:cs="Arial"/>
          <w:szCs w:val="28"/>
        </w:rPr>
      </w:pPr>
    </w:p>
    <w:p w14:paraId="4EC36607" w14:textId="77777777" w:rsidR="00B5347F" w:rsidRPr="00B5347F" w:rsidRDefault="00B5347F" w:rsidP="00B5347F">
      <w:pPr>
        <w:rPr>
          <w:rFonts w:cs="Arial"/>
          <w:szCs w:val="28"/>
        </w:rPr>
      </w:pPr>
      <w:r w:rsidRPr="00B5347F">
        <w:rPr>
          <w:rFonts w:cs="Arial"/>
          <w:szCs w:val="28"/>
        </w:rPr>
        <w:t>End of Document.</w:t>
      </w:r>
    </w:p>
    <w:p w14:paraId="1E0547B3" w14:textId="77777777" w:rsidR="00B5347F" w:rsidRPr="00611DC6" w:rsidRDefault="00B5347F" w:rsidP="00D70E97">
      <w:pPr>
        <w:pStyle w:val="ListNumber"/>
        <w:numPr>
          <w:ilvl w:val="0"/>
          <w:numId w:val="0"/>
        </w:numPr>
        <w:rPr>
          <w:rFonts w:cs="Arial"/>
          <w:szCs w:val="28"/>
        </w:rPr>
      </w:pPr>
    </w:p>
    <w:sectPr w:rsidR="00B5347F" w:rsidRPr="00611DC6" w:rsidSect="00F30659">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EABE22E6"/>
    <w:lvl w:ilvl="0">
      <w:start w:val="1"/>
      <w:numFmt w:val="decimal"/>
      <w:pStyle w:val="ListNumber"/>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3A88"/>
    <w:multiLevelType w:val="hybridMultilevel"/>
    <w:tmpl w:val="6B6EBB46"/>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12587278"/>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F5124E8"/>
    <w:multiLevelType w:val="hybridMultilevel"/>
    <w:tmpl w:val="15B2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46254"/>
    <w:multiLevelType w:val="multilevel"/>
    <w:tmpl w:val="7C484286"/>
    <w:lvl w:ilvl="0">
      <w:start w:val="1"/>
      <w:numFmt w:val="decimal"/>
      <w:lvlText w:val="%1."/>
      <w:lvlJc w:val="left"/>
      <w:pPr>
        <w:ind w:left="720" w:hanging="360"/>
      </w:pPr>
      <w:rPr>
        <w:b/>
        <w:bCs/>
        <w:sz w:val="28"/>
        <w:szCs w:val="28"/>
      </w:rPr>
    </w:lvl>
    <w:lvl w:ilvl="1">
      <w:start w:val="1"/>
      <w:numFmt w:val="decimal"/>
      <w:isLgl/>
      <w:lvlText w:val="%1.%2"/>
      <w:lvlJc w:val="left"/>
      <w:pPr>
        <w:ind w:left="1152"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88"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3024" w:hanging="2160"/>
      </w:pPr>
      <w:rPr>
        <w:rFonts w:hint="default"/>
      </w:rPr>
    </w:lvl>
    <w:lvl w:ilvl="8">
      <w:start w:val="1"/>
      <w:numFmt w:val="decimal"/>
      <w:isLgl/>
      <w:lvlText w:val="%1.%2.%3.%4.%5.%6.%7.%8.%9"/>
      <w:lvlJc w:val="left"/>
      <w:pPr>
        <w:ind w:left="3456" w:hanging="2520"/>
      </w:pPr>
      <w:rPr>
        <w:rFonts w:hint="default"/>
      </w:rPr>
    </w:lvl>
  </w:abstractNum>
  <w:abstractNum w:abstractNumId="6" w15:restartNumberingAfterBreak="0">
    <w:nsid w:val="32774802"/>
    <w:multiLevelType w:val="multilevel"/>
    <w:tmpl w:val="CC461CCE"/>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33D1073C"/>
    <w:multiLevelType w:val="multilevel"/>
    <w:tmpl w:val="1C72A30E"/>
    <w:lvl w:ilvl="0">
      <w:start w:val="1"/>
      <w:numFmt w:val="decimal"/>
      <w:lvlText w:val="%1."/>
      <w:lvlJc w:val="left"/>
      <w:pPr>
        <w:ind w:left="720" w:hanging="360"/>
      </w:pPr>
      <w:rPr>
        <w:b w:val="0"/>
        <w:sz w:val="32"/>
        <w:szCs w:val="32"/>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2088"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3024" w:hanging="2160"/>
      </w:pPr>
      <w:rPr>
        <w:rFonts w:hint="default"/>
      </w:rPr>
    </w:lvl>
    <w:lvl w:ilvl="8">
      <w:start w:val="1"/>
      <w:numFmt w:val="decimal"/>
      <w:isLgl/>
      <w:lvlText w:val="%1.%2.%3.%4.%5.%6.%7.%8.%9"/>
      <w:lvlJc w:val="left"/>
      <w:pPr>
        <w:ind w:left="3456" w:hanging="2520"/>
      </w:pPr>
      <w:rPr>
        <w:rFonts w:hint="default"/>
      </w:rPr>
    </w:lvl>
  </w:abstractNum>
  <w:abstractNum w:abstractNumId="8" w15:restartNumberingAfterBreak="0">
    <w:nsid w:val="423364EE"/>
    <w:multiLevelType w:val="multilevel"/>
    <w:tmpl w:val="69E86A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DA03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880EB7"/>
    <w:multiLevelType w:val="hybridMultilevel"/>
    <w:tmpl w:val="8E722A4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70704B24"/>
    <w:multiLevelType w:val="hybridMultilevel"/>
    <w:tmpl w:val="F0CC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F6715"/>
    <w:multiLevelType w:val="hybridMultilevel"/>
    <w:tmpl w:val="9D30A410"/>
    <w:lvl w:ilvl="0" w:tplc="CC86B8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C0CB3"/>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0"/>
  </w:num>
  <w:num w:numId="3">
    <w:abstractNumId w:val="9"/>
  </w:num>
  <w:num w:numId="4">
    <w:abstractNumId w:val="0"/>
    <w:lvlOverride w:ilvl="0">
      <w:startOverride w:val="1"/>
    </w:lvlOverride>
  </w:num>
  <w:num w:numId="5">
    <w:abstractNumId w:val="0"/>
  </w:num>
  <w:num w:numId="6">
    <w:abstractNumId w:val="0"/>
    <w:lvlOverride w:ilvl="0">
      <w:startOverride w:val="7"/>
    </w:lvlOverride>
    <w:lvlOverride w:ilvl="1">
      <w:startOverride w:val="5"/>
    </w:lvlOverride>
  </w:num>
  <w:num w:numId="7">
    <w:abstractNumId w:val="0"/>
    <w:lvlOverride w:ilvl="0">
      <w:startOverride w:val="7"/>
    </w:lvlOverride>
    <w:lvlOverride w:ilvl="1">
      <w:startOverride w:val="5"/>
    </w:lvlOverride>
  </w:num>
  <w:num w:numId="8">
    <w:abstractNumId w:val="0"/>
    <w:lvlOverride w:ilvl="0">
      <w:startOverride w:val="7"/>
    </w:lvlOverride>
    <w:lvlOverride w:ilvl="1">
      <w:startOverride w:val="6"/>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3"/>
  </w:num>
  <w:num w:numId="13">
    <w:abstractNumId w:val="0"/>
    <w:lvlOverride w:ilvl="0">
      <w:startOverride w:val="8"/>
    </w:lvlOverride>
  </w:num>
  <w:num w:numId="14">
    <w:abstractNumId w:val="0"/>
    <w:lvlOverride w:ilvl="0">
      <w:startOverride w:val="7"/>
    </w:lvlOverride>
  </w:num>
  <w:num w:numId="15">
    <w:abstractNumId w:val="0"/>
  </w:num>
  <w:num w:numId="16">
    <w:abstractNumId w:val="5"/>
  </w:num>
  <w:num w:numId="17">
    <w:abstractNumId w:val="3"/>
  </w:num>
  <w:num w:numId="18">
    <w:abstractNumId w:val="8"/>
  </w:num>
  <w:num w:numId="19">
    <w:abstractNumId w:val="6"/>
  </w:num>
  <w:num w:numId="20">
    <w:abstractNumId w:val="2"/>
  </w:num>
  <w:num w:numId="21">
    <w:abstractNumId w:val="0"/>
    <w:lvlOverride w:ilvl="0">
      <w:startOverride w:val="3"/>
    </w:lvlOverride>
  </w:num>
  <w:num w:numId="22">
    <w:abstractNumId w:val="7"/>
  </w:num>
  <w:num w:numId="23">
    <w:abstractNumId w:val="11"/>
  </w:num>
  <w:num w:numId="24">
    <w:abstractNumId w:val="10"/>
  </w:num>
  <w:num w:numId="25">
    <w:abstractNumId w:val="14"/>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05"/>
    <w:rsid w:val="00017170"/>
    <w:rsid w:val="000179AE"/>
    <w:rsid w:val="000236E5"/>
    <w:rsid w:val="000506BD"/>
    <w:rsid w:val="000A4F62"/>
    <w:rsid w:val="000B14AD"/>
    <w:rsid w:val="000B3A82"/>
    <w:rsid w:val="000C4710"/>
    <w:rsid w:val="000D7717"/>
    <w:rsid w:val="000D7BFD"/>
    <w:rsid w:val="000E1543"/>
    <w:rsid w:val="00126994"/>
    <w:rsid w:val="00145240"/>
    <w:rsid w:val="00145317"/>
    <w:rsid w:val="00152A35"/>
    <w:rsid w:val="00157BCA"/>
    <w:rsid w:val="00171800"/>
    <w:rsid w:val="00183DC8"/>
    <w:rsid w:val="00190818"/>
    <w:rsid w:val="00194413"/>
    <w:rsid w:val="001A352F"/>
    <w:rsid w:val="001B2D0F"/>
    <w:rsid w:val="001C2E4D"/>
    <w:rsid w:val="001C4C52"/>
    <w:rsid w:val="00213119"/>
    <w:rsid w:val="00216569"/>
    <w:rsid w:val="00234404"/>
    <w:rsid w:val="002511EE"/>
    <w:rsid w:val="002523C0"/>
    <w:rsid w:val="00285326"/>
    <w:rsid w:val="002A5D62"/>
    <w:rsid w:val="002B1814"/>
    <w:rsid w:val="002B7AB4"/>
    <w:rsid w:val="002F1FCA"/>
    <w:rsid w:val="002F478C"/>
    <w:rsid w:val="00304C69"/>
    <w:rsid w:val="00323BD9"/>
    <w:rsid w:val="003400F2"/>
    <w:rsid w:val="003579BD"/>
    <w:rsid w:val="00376A84"/>
    <w:rsid w:val="003A17F8"/>
    <w:rsid w:val="003A2C81"/>
    <w:rsid w:val="003C01C3"/>
    <w:rsid w:val="003D012F"/>
    <w:rsid w:val="003D7077"/>
    <w:rsid w:val="003E5E2B"/>
    <w:rsid w:val="00415D21"/>
    <w:rsid w:val="00445F36"/>
    <w:rsid w:val="004B2B43"/>
    <w:rsid w:val="0051519C"/>
    <w:rsid w:val="00515D26"/>
    <w:rsid w:val="00521C20"/>
    <w:rsid w:val="00574726"/>
    <w:rsid w:val="005A5CC6"/>
    <w:rsid w:val="005C0546"/>
    <w:rsid w:val="00611DC6"/>
    <w:rsid w:val="00624FB1"/>
    <w:rsid w:val="006410D3"/>
    <w:rsid w:val="00676F75"/>
    <w:rsid w:val="00682C5B"/>
    <w:rsid w:val="00685CA4"/>
    <w:rsid w:val="006A0533"/>
    <w:rsid w:val="006F6240"/>
    <w:rsid w:val="007000CA"/>
    <w:rsid w:val="0074735F"/>
    <w:rsid w:val="00753492"/>
    <w:rsid w:val="007657D7"/>
    <w:rsid w:val="00777F05"/>
    <w:rsid w:val="007A1D0B"/>
    <w:rsid w:val="007C43EF"/>
    <w:rsid w:val="007C656F"/>
    <w:rsid w:val="0080251B"/>
    <w:rsid w:val="00812A77"/>
    <w:rsid w:val="00896469"/>
    <w:rsid w:val="008A118E"/>
    <w:rsid w:val="008A64F0"/>
    <w:rsid w:val="008B567A"/>
    <w:rsid w:val="008E31EA"/>
    <w:rsid w:val="008E3CC6"/>
    <w:rsid w:val="008E446D"/>
    <w:rsid w:val="008E67D6"/>
    <w:rsid w:val="009008CC"/>
    <w:rsid w:val="00951863"/>
    <w:rsid w:val="00955E57"/>
    <w:rsid w:val="00970257"/>
    <w:rsid w:val="00985858"/>
    <w:rsid w:val="00996A05"/>
    <w:rsid w:val="009A7FE5"/>
    <w:rsid w:val="009B53AB"/>
    <w:rsid w:val="009C07C1"/>
    <w:rsid w:val="009C15C8"/>
    <w:rsid w:val="00A07B22"/>
    <w:rsid w:val="00A14D7C"/>
    <w:rsid w:val="00A33048"/>
    <w:rsid w:val="00A42846"/>
    <w:rsid w:val="00A8372E"/>
    <w:rsid w:val="00AA23B8"/>
    <w:rsid w:val="00AB106E"/>
    <w:rsid w:val="00AC7A46"/>
    <w:rsid w:val="00B0185A"/>
    <w:rsid w:val="00B047EB"/>
    <w:rsid w:val="00B12797"/>
    <w:rsid w:val="00B33410"/>
    <w:rsid w:val="00B41855"/>
    <w:rsid w:val="00B44CE0"/>
    <w:rsid w:val="00B5347F"/>
    <w:rsid w:val="00B55C44"/>
    <w:rsid w:val="00B978D8"/>
    <w:rsid w:val="00BA0CB0"/>
    <w:rsid w:val="00BC16FB"/>
    <w:rsid w:val="00BD433F"/>
    <w:rsid w:val="00BE78A0"/>
    <w:rsid w:val="00BF51DA"/>
    <w:rsid w:val="00C05357"/>
    <w:rsid w:val="00C40439"/>
    <w:rsid w:val="00C94B3D"/>
    <w:rsid w:val="00CA1713"/>
    <w:rsid w:val="00CC2DDF"/>
    <w:rsid w:val="00CE15BA"/>
    <w:rsid w:val="00CF5C60"/>
    <w:rsid w:val="00D0629B"/>
    <w:rsid w:val="00D14A34"/>
    <w:rsid w:val="00D176E2"/>
    <w:rsid w:val="00D44E21"/>
    <w:rsid w:val="00D61CBF"/>
    <w:rsid w:val="00D64C44"/>
    <w:rsid w:val="00D70E97"/>
    <w:rsid w:val="00D93846"/>
    <w:rsid w:val="00DA0329"/>
    <w:rsid w:val="00DA1DBA"/>
    <w:rsid w:val="00DA5762"/>
    <w:rsid w:val="00DC4078"/>
    <w:rsid w:val="00E11E53"/>
    <w:rsid w:val="00E473B4"/>
    <w:rsid w:val="00E6239A"/>
    <w:rsid w:val="00E67F4B"/>
    <w:rsid w:val="00E743A9"/>
    <w:rsid w:val="00E81398"/>
    <w:rsid w:val="00EB5AA7"/>
    <w:rsid w:val="00EC54CD"/>
    <w:rsid w:val="00ED61CE"/>
    <w:rsid w:val="00F00211"/>
    <w:rsid w:val="00F13FB8"/>
    <w:rsid w:val="00F15CD3"/>
    <w:rsid w:val="00F2453C"/>
    <w:rsid w:val="00F30438"/>
    <w:rsid w:val="00F30659"/>
    <w:rsid w:val="00F67669"/>
    <w:rsid w:val="00FB5933"/>
    <w:rsid w:val="00FC455F"/>
    <w:rsid w:val="00FE0737"/>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779C"/>
  <w15:chartTrackingRefBased/>
  <w15:docId w15:val="{9D9CC357-1711-4F6F-87CE-F961D000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05"/>
    <w:rPr>
      <w:rFonts w:ascii="Arial" w:hAnsi="Arial"/>
      <w:sz w:val="28"/>
    </w:rPr>
  </w:style>
  <w:style w:type="paragraph" w:styleId="Heading1">
    <w:name w:val="heading 1"/>
    <w:basedOn w:val="Normal"/>
    <w:next w:val="Normal"/>
    <w:link w:val="Heading1Char"/>
    <w:qFormat/>
    <w:rsid w:val="00CC2DDF"/>
    <w:pPr>
      <w:keepNext/>
      <w:spacing w:after="140"/>
      <w:outlineLvl w:val="0"/>
    </w:pPr>
    <w:rPr>
      <w:b/>
      <w:kern w:val="32"/>
      <w:sz w:val="44"/>
    </w:rPr>
  </w:style>
  <w:style w:type="paragraph" w:styleId="Heading2">
    <w:name w:val="heading 2"/>
    <w:basedOn w:val="Normal"/>
    <w:next w:val="Normal"/>
    <w:link w:val="Heading2Char"/>
    <w:qFormat/>
    <w:rsid w:val="00CC2DDF"/>
    <w:pPr>
      <w:keepNext/>
      <w:spacing w:after="120"/>
      <w:outlineLvl w:val="1"/>
    </w:pPr>
    <w:rPr>
      <w:b/>
      <w:sz w:val="36"/>
    </w:rPr>
  </w:style>
  <w:style w:type="paragraph" w:styleId="Heading3">
    <w:name w:val="heading 3"/>
    <w:basedOn w:val="Normal"/>
    <w:next w:val="Normal"/>
    <w:link w:val="Heading3Char"/>
    <w:qFormat/>
    <w:rsid w:val="00CC2DDF"/>
    <w:pPr>
      <w:keepNext/>
      <w:spacing w:after="100"/>
      <w:outlineLvl w:val="2"/>
    </w:pPr>
    <w:rPr>
      <w:b/>
      <w:sz w:val="32"/>
    </w:rPr>
  </w:style>
  <w:style w:type="paragraph" w:styleId="Heading4">
    <w:name w:val="heading 4"/>
    <w:basedOn w:val="Normal"/>
    <w:next w:val="Normal"/>
    <w:link w:val="Heading4Char"/>
    <w:qFormat/>
    <w:rsid w:val="00CC2DDF"/>
    <w:pPr>
      <w:keepNext/>
      <w:spacing w:after="80"/>
      <w:outlineLvl w:val="3"/>
    </w:pPr>
    <w:rPr>
      <w:b/>
    </w:rPr>
  </w:style>
  <w:style w:type="paragraph" w:styleId="Heading5">
    <w:name w:val="heading 5"/>
    <w:basedOn w:val="Normal"/>
    <w:next w:val="Normal"/>
    <w:link w:val="Heading5Char"/>
    <w:qFormat/>
    <w:rsid w:val="00CC2DDF"/>
    <w:pPr>
      <w:keepNext/>
      <w:spacing w:after="60"/>
      <w:outlineLvl w:val="4"/>
    </w:pPr>
    <w:rPr>
      <w:b/>
    </w:rPr>
  </w:style>
  <w:style w:type="paragraph" w:styleId="Heading6">
    <w:name w:val="heading 6"/>
    <w:basedOn w:val="Normal"/>
    <w:next w:val="Normal"/>
    <w:link w:val="Heading6Char"/>
    <w:qFormat/>
    <w:rsid w:val="00CC2DDF"/>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533"/>
    <w:rPr>
      <w:rFonts w:ascii="Arial" w:hAnsi="Arial" w:cs="Times New Roman"/>
      <w:b/>
      <w:kern w:val="32"/>
      <w:sz w:val="44"/>
      <w:szCs w:val="20"/>
      <w:lang w:eastAsia="en-GB"/>
    </w:rPr>
  </w:style>
  <w:style w:type="character" w:customStyle="1" w:styleId="Heading2Char">
    <w:name w:val="Heading 2 Char"/>
    <w:basedOn w:val="DefaultParagraphFont"/>
    <w:link w:val="Heading2"/>
    <w:rsid w:val="006A0533"/>
    <w:rPr>
      <w:rFonts w:ascii="Arial" w:hAnsi="Arial" w:cs="Times New Roman"/>
      <w:b/>
      <w:sz w:val="36"/>
      <w:szCs w:val="20"/>
      <w:lang w:eastAsia="en-GB"/>
    </w:rPr>
  </w:style>
  <w:style w:type="character" w:customStyle="1" w:styleId="Heading3Char">
    <w:name w:val="Heading 3 Char"/>
    <w:basedOn w:val="DefaultParagraphFont"/>
    <w:link w:val="Heading3"/>
    <w:rsid w:val="006A0533"/>
    <w:rPr>
      <w:rFonts w:ascii="Arial" w:hAnsi="Arial" w:cs="Times New Roman"/>
      <w:b/>
      <w:sz w:val="32"/>
      <w:szCs w:val="20"/>
      <w:lang w:eastAsia="en-GB"/>
    </w:rPr>
  </w:style>
  <w:style w:type="character" w:customStyle="1" w:styleId="Heading4Char">
    <w:name w:val="Heading 4 Char"/>
    <w:basedOn w:val="DefaultParagraphFont"/>
    <w:link w:val="Heading4"/>
    <w:rsid w:val="006A0533"/>
    <w:rPr>
      <w:rFonts w:ascii="Arial" w:hAnsi="Arial" w:cs="Times New Roman"/>
      <w:b/>
      <w:sz w:val="28"/>
      <w:szCs w:val="20"/>
      <w:lang w:eastAsia="en-GB"/>
    </w:rPr>
  </w:style>
  <w:style w:type="character" w:customStyle="1" w:styleId="Heading5Char">
    <w:name w:val="Heading 5 Char"/>
    <w:basedOn w:val="DefaultParagraphFont"/>
    <w:link w:val="Heading5"/>
    <w:rsid w:val="006A0533"/>
    <w:rPr>
      <w:rFonts w:ascii="Arial" w:hAnsi="Arial" w:cs="Times New Roman"/>
      <w:b/>
      <w:sz w:val="28"/>
      <w:szCs w:val="20"/>
      <w:lang w:eastAsia="en-GB"/>
    </w:rPr>
  </w:style>
  <w:style w:type="character" w:customStyle="1" w:styleId="Heading6Char">
    <w:name w:val="Heading 6 Char"/>
    <w:basedOn w:val="DefaultParagraphFont"/>
    <w:link w:val="Heading6"/>
    <w:rsid w:val="006A0533"/>
    <w:rPr>
      <w:rFonts w:ascii="Arial" w:hAnsi="Arial" w:cs="Times New Roman"/>
      <w:b/>
      <w:sz w:val="28"/>
      <w:szCs w:val="20"/>
      <w:lang w:eastAsia="en-GB"/>
    </w:rPr>
  </w:style>
  <w:style w:type="paragraph" w:styleId="ListBullet">
    <w:name w:val="List Bullet"/>
    <w:basedOn w:val="Normal"/>
    <w:rsid w:val="00CC2DDF"/>
    <w:pPr>
      <w:numPr>
        <w:numId w:val="1"/>
      </w:numPr>
      <w:tabs>
        <w:tab w:val="left" w:pos="567"/>
      </w:tabs>
    </w:pPr>
  </w:style>
  <w:style w:type="paragraph" w:styleId="ListNumber">
    <w:name w:val="List Number"/>
    <w:basedOn w:val="Normal"/>
    <w:rsid w:val="00CC2DDF"/>
    <w:pPr>
      <w:numPr>
        <w:numId w:val="2"/>
      </w:numPr>
      <w:tabs>
        <w:tab w:val="clear" w:pos="360"/>
        <w:tab w:val="num" w:pos="567"/>
        <w:tab w:val="left" w:pos="851"/>
      </w:tabs>
      <w:ind w:left="567" w:hanging="567"/>
    </w:pPr>
  </w:style>
  <w:style w:type="paragraph" w:styleId="Quote">
    <w:name w:val="Quote"/>
    <w:basedOn w:val="Normal"/>
    <w:link w:val="QuoteChar"/>
    <w:qFormat/>
    <w:rsid w:val="00CC2DDF"/>
    <w:pPr>
      <w:ind w:left="794" w:right="794"/>
    </w:pPr>
  </w:style>
  <w:style w:type="character" w:customStyle="1" w:styleId="QuoteChar">
    <w:name w:val="Quote Char"/>
    <w:basedOn w:val="DefaultParagraphFont"/>
    <w:link w:val="Quote"/>
    <w:rsid w:val="006A0533"/>
    <w:rPr>
      <w:rFonts w:ascii="Arial" w:hAnsi="Arial" w:cs="Times New Roman"/>
      <w:sz w:val="28"/>
      <w:szCs w:val="20"/>
      <w:lang w:eastAsia="en-GB"/>
    </w:rPr>
  </w:style>
  <w:style w:type="paragraph" w:styleId="BalloonText">
    <w:name w:val="Balloon Text"/>
    <w:basedOn w:val="Normal"/>
    <w:link w:val="BalloonTextChar"/>
    <w:uiPriority w:val="99"/>
    <w:semiHidden/>
    <w:unhideWhenUsed/>
    <w:rsid w:val="00190818"/>
    <w:rPr>
      <w:rFonts w:ascii="Tahoma" w:hAnsi="Tahoma" w:cs="Tahoma"/>
      <w:sz w:val="16"/>
      <w:szCs w:val="16"/>
    </w:rPr>
  </w:style>
  <w:style w:type="character" w:customStyle="1" w:styleId="BalloonTextChar">
    <w:name w:val="Balloon Text Char"/>
    <w:basedOn w:val="DefaultParagraphFont"/>
    <w:link w:val="BalloonText"/>
    <w:uiPriority w:val="99"/>
    <w:semiHidden/>
    <w:rsid w:val="00190818"/>
    <w:rPr>
      <w:rFonts w:ascii="Tahoma" w:hAnsi="Tahoma" w:cs="Tahoma"/>
      <w:sz w:val="16"/>
      <w:szCs w:val="16"/>
    </w:rPr>
  </w:style>
  <w:style w:type="paragraph" w:styleId="ListParagraph">
    <w:name w:val="List Paragraph"/>
    <w:basedOn w:val="Normal"/>
    <w:uiPriority w:val="34"/>
    <w:qFormat/>
    <w:rsid w:val="002B1814"/>
    <w:pPr>
      <w:ind w:left="720"/>
    </w:pPr>
  </w:style>
  <w:style w:type="character" w:styleId="CommentReference">
    <w:name w:val="annotation reference"/>
    <w:basedOn w:val="DefaultParagraphFont"/>
    <w:uiPriority w:val="99"/>
    <w:semiHidden/>
    <w:unhideWhenUsed/>
    <w:rsid w:val="00B047EB"/>
    <w:rPr>
      <w:sz w:val="16"/>
      <w:szCs w:val="16"/>
    </w:rPr>
  </w:style>
  <w:style w:type="paragraph" w:styleId="CommentText">
    <w:name w:val="annotation text"/>
    <w:basedOn w:val="Normal"/>
    <w:link w:val="CommentTextChar"/>
    <w:uiPriority w:val="99"/>
    <w:semiHidden/>
    <w:unhideWhenUsed/>
    <w:rsid w:val="00B047EB"/>
    <w:rPr>
      <w:sz w:val="20"/>
    </w:rPr>
  </w:style>
  <w:style w:type="character" w:customStyle="1" w:styleId="CommentTextChar">
    <w:name w:val="Comment Text Char"/>
    <w:basedOn w:val="DefaultParagraphFont"/>
    <w:link w:val="CommentText"/>
    <w:uiPriority w:val="99"/>
    <w:semiHidden/>
    <w:rsid w:val="00B047EB"/>
    <w:rPr>
      <w:rFonts w:ascii="Arial" w:hAnsi="Arial"/>
    </w:rPr>
  </w:style>
  <w:style w:type="paragraph" w:styleId="CommentSubject">
    <w:name w:val="annotation subject"/>
    <w:basedOn w:val="CommentText"/>
    <w:next w:val="CommentText"/>
    <w:link w:val="CommentSubjectChar"/>
    <w:uiPriority w:val="99"/>
    <w:semiHidden/>
    <w:unhideWhenUsed/>
    <w:rsid w:val="00B047EB"/>
    <w:rPr>
      <w:b/>
      <w:bCs/>
    </w:rPr>
  </w:style>
  <w:style w:type="character" w:customStyle="1" w:styleId="CommentSubjectChar">
    <w:name w:val="Comment Subject Char"/>
    <w:basedOn w:val="CommentTextChar"/>
    <w:link w:val="CommentSubject"/>
    <w:uiPriority w:val="99"/>
    <w:semiHidden/>
    <w:rsid w:val="00B047EB"/>
    <w:rPr>
      <w:rFonts w:ascii="Arial" w:hAnsi="Arial"/>
      <w:b/>
      <w:bCs/>
    </w:rPr>
  </w:style>
  <w:style w:type="paragraph" w:styleId="BodyText">
    <w:name w:val="Body Text"/>
    <w:basedOn w:val="Normal"/>
    <w:link w:val="BodyTextChar"/>
    <w:rsid w:val="00F15CD3"/>
    <w:pPr>
      <w:spacing w:after="120"/>
    </w:pPr>
    <w:rPr>
      <w:rFonts w:cs="Arial"/>
      <w:szCs w:val="24"/>
    </w:rPr>
  </w:style>
  <w:style w:type="character" w:customStyle="1" w:styleId="BodyTextChar">
    <w:name w:val="Body Text Char"/>
    <w:basedOn w:val="DefaultParagraphFont"/>
    <w:link w:val="BodyText"/>
    <w:rsid w:val="00F15CD3"/>
    <w:rPr>
      <w:rFonts w:ascii="Arial" w:hAnsi="Arial" w:cs="Arial"/>
      <w:sz w:val="28"/>
      <w:szCs w:val="24"/>
    </w:rPr>
  </w:style>
  <w:style w:type="paragraph" w:styleId="TableofFigures">
    <w:name w:val="table of figures"/>
    <w:basedOn w:val="Normal"/>
    <w:next w:val="Normal"/>
    <w:semiHidden/>
    <w:rsid w:val="009C07C1"/>
    <w:rPr>
      <w:lang w:eastAsia="en-US"/>
    </w:rPr>
  </w:style>
  <w:style w:type="character" w:styleId="Hyperlink">
    <w:name w:val="Hyperlink"/>
    <w:basedOn w:val="DefaultParagraphFont"/>
    <w:uiPriority w:val="99"/>
    <w:unhideWhenUsed/>
    <w:rsid w:val="009A7FE5"/>
    <w:rPr>
      <w:color w:val="0563C1" w:themeColor="hyperlink"/>
      <w:u w:val="single"/>
    </w:rPr>
  </w:style>
  <w:style w:type="paragraph" w:styleId="PlainText">
    <w:name w:val="Plain Text"/>
    <w:basedOn w:val="Normal"/>
    <w:link w:val="PlainTextChar"/>
    <w:uiPriority w:val="99"/>
    <w:unhideWhenUsed/>
    <w:rsid w:val="009A7FE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A7FE5"/>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911989">
      <w:bodyDiv w:val="1"/>
      <w:marLeft w:val="0"/>
      <w:marRight w:val="0"/>
      <w:marTop w:val="0"/>
      <w:marBottom w:val="0"/>
      <w:divBdr>
        <w:top w:val="none" w:sz="0" w:space="0" w:color="auto"/>
        <w:left w:val="none" w:sz="0" w:space="0" w:color="auto"/>
        <w:bottom w:val="none" w:sz="0" w:space="0" w:color="auto"/>
        <w:right w:val="none" w:sz="0" w:space="0" w:color="auto"/>
      </w:divBdr>
    </w:div>
    <w:div w:id="75132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amara.briseno@rnib.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NIBDocument" ma:contentTypeID="0x0101009BD51002BFC4054AA799CC36E538DB8F004B418E0A00EC2D41B1E7274F1E8D74D4" ma:contentTypeVersion="22" ma:contentTypeDescription="RNIB Base Document content type" ma:contentTypeScope="" ma:versionID="267f6529e5d3a19c51658738f727dc43">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d83dd4c9b0ac174ab7f90e0fce7075e7"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ocumentDescription xmlns="d83a765a-8ed5-40bf-9d4b-31d5eb76c3d0">Job Description Template.doc</DocumentDescription>
    <ContentCoordinator xmlns="d83a765a-8ed5-40bf-9d4b-31d5eb76c3d0">
      <UserInfo>
        <DisplayName/>
        <AccountId>5275</AccountId>
        <AccountType/>
      </UserInfo>
    </ContentCoordinator>
    <_NotificationExecutionDate xmlns="49605ca1-ba2a-4154-96e4-6b240adfbd8d">2016-07-07T14:00:00+00:00</_NotificationExecutionDate>
    <PublishingExpirationDate xmlns="http://schemas.microsoft.com/sharepoint/v3" xsi:nil="true"/>
    <DocumentShortDescription xmlns="d83a765a-8ed5-40bf-9d4b-31d5eb76c3d0">Job Description Template.doc</DocumentShortDescription>
    <PublishingStartDate xmlns="http://schemas.microsoft.com/sharepoint/v3" xsi:nil="true"/>
    <_NotificationEmailHasBeenSent xmlns="49605ca1-ba2a-4154-96e4-6b240adfbd8d" xsi:nil="true"/>
  </documentManagement>
</p:properties>
</file>

<file path=customXml/item6.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Props1.xml><?xml version="1.0" encoding="utf-8"?>
<ds:datastoreItem xmlns:ds="http://schemas.openxmlformats.org/officeDocument/2006/customXml" ds:itemID="{CA3AEFAA-1CA6-4C5B-A3F1-5CFB5C5A319D}">
  <ds:schemaRefs>
    <ds:schemaRef ds:uri="http://schemas.microsoft.com/sharepoint/v3/contenttype/forms"/>
  </ds:schemaRefs>
</ds:datastoreItem>
</file>

<file path=customXml/itemProps2.xml><?xml version="1.0" encoding="utf-8"?>
<ds:datastoreItem xmlns:ds="http://schemas.openxmlformats.org/officeDocument/2006/customXml" ds:itemID="{C5798154-F764-45A3-A27D-EC19F01B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22EE4C-34B5-4FF9-89A7-0E9A5402FB0B}">
  <ds:schemaRefs>
    <ds:schemaRef ds:uri="http://schemas.microsoft.com/sharepoint/events"/>
  </ds:schemaRefs>
</ds:datastoreItem>
</file>

<file path=customXml/itemProps4.xml><?xml version="1.0" encoding="utf-8"?>
<ds:datastoreItem xmlns:ds="http://schemas.openxmlformats.org/officeDocument/2006/customXml" ds:itemID="{9373737B-6313-4CD3-86AC-568C706ABE60}">
  <ds:schemaRefs>
    <ds:schemaRef ds:uri="http://schemas.microsoft.com/office/2006/metadata/longProperties"/>
  </ds:schemaRefs>
</ds:datastoreItem>
</file>

<file path=customXml/itemProps5.xml><?xml version="1.0" encoding="utf-8"?>
<ds:datastoreItem xmlns:ds="http://schemas.openxmlformats.org/officeDocument/2006/customXml" ds:itemID="{7C5205F5-4BB4-4746-AE91-856018807DF4}">
  <ds:schemaRefs>
    <ds:schemaRef ds:uri="http://schemas.microsoft.com/office/2006/metadata/properties"/>
    <ds:schemaRef ds:uri="http://schemas.microsoft.com/office/infopath/2007/PartnerControls"/>
    <ds:schemaRef ds:uri="d83a765a-8ed5-40bf-9d4b-31d5eb76c3d0"/>
    <ds:schemaRef ds:uri="49605ca1-ba2a-4154-96e4-6b240adfbd8d"/>
    <ds:schemaRef ds:uri="http://schemas.microsoft.com/sharepoint/v3"/>
  </ds:schemaRefs>
</ds:datastoreItem>
</file>

<file path=customXml/itemProps6.xml><?xml version="1.0" encoding="utf-8"?>
<ds:datastoreItem xmlns:ds="http://schemas.openxmlformats.org/officeDocument/2006/customXml" ds:itemID="{A45158EE-6BCF-4402-91EE-89F40958043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Template.doc</vt:lpstr>
    </vt:vector>
  </TitlesOfParts>
  <Company>RNIB</Company>
  <LinksUpToDate>false</LinksUpToDate>
  <CharactersWithSpaces>9618</CharactersWithSpaces>
  <SharedDoc>false</SharedDoc>
  <HLinks>
    <vt:vector size="6" baseType="variant">
      <vt:variant>
        <vt:i4>1245206</vt:i4>
      </vt:variant>
      <vt:variant>
        <vt:i4>0</vt:i4>
      </vt:variant>
      <vt:variant>
        <vt:i4>0</vt:i4>
      </vt:variant>
      <vt:variant>
        <vt:i4>5</vt:i4>
      </vt:variant>
      <vt:variant>
        <vt:lpwstr>https://www.boundless.com/management/definition/interpersonal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Template.doc</dc:title>
  <dc:subject/>
  <dc:creator>FMcBride</dc:creator>
  <cp:keywords>Job Description Template.doc</cp:keywords>
  <cp:lastModifiedBy>Tamara Briseno</cp:lastModifiedBy>
  <cp:revision>2</cp:revision>
  <cp:lastPrinted>2016-05-31T15:19:00Z</cp:lastPrinted>
  <dcterms:created xsi:type="dcterms:W3CDTF">2021-09-01T16:14:00Z</dcterms:created>
  <dcterms:modified xsi:type="dcterms:W3CDTF">2021-09-01T16:14:00Z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0x0101009BD51002BFC4054AA799CC36E538DB8F004B418E0A00EC2D41B1E7274F1E8D74D4</vt:lpwstr>
  </property>
  <property fmtid="{D5CDD505-2E9C-101B-9397-08002B2CF9AE}" pid="3" name="_dlc_ExpireDate">
    <vt:lpwstr>2017-07-07T14:00:22Z</vt:lpwstr>
  </property>
  <property fmtid="{D5CDD505-2E9C-101B-9397-08002B2CF9AE}" pid="4" name="display_urn:schemas-microsoft-com:office:office#ContentCoordinator">
    <vt:lpwstr>Janes, Sarah</vt:lpwstr>
  </property>
</Properties>
</file>